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B051F9" w14:textId="77777777" w:rsidR="00F15DE7" w:rsidRPr="00593EBB" w:rsidRDefault="00F15DE7" w:rsidP="00F15DE7">
      <w:pPr>
        <w:jc w:val="right"/>
        <w:rPr>
          <w:rFonts w:cs="Arial"/>
        </w:rPr>
      </w:pPr>
      <w:r w:rsidRPr="00593EBB">
        <w:rPr>
          <w:noProof/>
        </w:rPr>
        <w:drawing>
          <wp:inline distT="0" distB="0" distL="0" distR="0" wp14:anchorId="46639FDD" wp14:editId="76F8BF2B">
            <wp:extent cx="1828649" cy="463258"/>
            <wp:effectExtent l="0" t="0" r="635" b="0"/>
            <wp:docPr id="3" name="Picture 3" descr="A picture containing black, dark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black, darkness&#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1828649" cy="463258"/>
                    </a:xfrm>
                    <a:prstGeom prst="rect">
                      <a:avLst/>
                    </a:prstGeom>
                  </pic:spPr>
                </pic:pic>
              </a:graphicData>
            </a:graphic>
          </wp:inline>
        </w:drawing>
      </w:r>
    </w:p>
    <w:p w14:paraId="7145BABC" w14:textId="77777777" w:rsidR="00F15DE7" w:rsidRPr="00593EBB" w:rsidRDefault="00F15DE7" w:rsidP="00F15DE7">
      <w:pPr>
        <w:widowControl w:val="0"/>
        <w:autoSpaceDE w:val="0"/>
        <w:autoSpaceDN w:val="0"/>
        <w:adjustRightInd w:val="0"/>
        <w:spacing w:line="240" w:lineRule="auto"/>
        <w:jc w:val="right"/>
        <w:outlineLvl w:val="0"/>
        <w:rPr>
          <w:rFonts w:cs="Arial"/>
          <w:b/>
          <w:bCs/>
        </w:rPr>
      </w:pPr>
      <w:r w:rsidRPr="00593EBB">
        <w:rPr>
          <w:rFonts w:cs="Arial"/>
          <w:b/>
          <w:bCs/>
        </w:rPr>
        <w:t>Zuken News</w:t>
      </w:r>
    </w:p>
    <w:p w14:paraId="1B19B31D" w14:textId="47DC7238" w:rsidR="00F15DE7" w:rsidRPr="00593EBB" w:rsidRDefault="00F15DE7" w:rsidP="00F15DE7">
      <w:pPr>
        <w:widowControl w:val="0"/>
        <w:autoSpaceDE w:val="0"/>
        <w:autoSpaceDN w:val="0"/>
        <w:adjustRightInd w:val="0"/>
        <w:spacing w:line="240" w:lineRule="auto"/>
        <w:jc w:val="right"/>
        <w:outlineLvl w:val="0"/>
        <w:rPr>
          <w:rFonts w:cs="Arial"/>
        </w:rPr>
      </w:pPr>
      <w:r w:rsidRPr="00593EBB">
        <w:rPr>
          <w:rFonts w:cs="Arial"/>
          <w:b/>
          <w:bCs/>
        </w:rPr>
        <w:t>Ref:</w:t>
      </w:r>
      <w:r w:rsidRPr="00593EBB">
        <w:rPr>
          <w:rFonts w:cs="Arial"/>
        </w:rPr>
        <w:t xml:space="preserve"> Z0552</w:t>
      </w:r>
    </w:p>
    <w:p w14:paraId="43F919E8" w14:textId="4B51EB28" w:rsidR="00F15DE7" w:rsidRPr="00593EBB" w:rsidRDefault="00F15DE7" w:rsidP="00F15DE7">
      <w:pPr>
        <w:spacing w:line="360" w:lineRule="auto"/>
        <w:jc w:val="right"/>
        <w:rPr>
          <w:rFonts w:cs="Arial"/>
        </w:rPr>
      </w:pPr>
      <w:r w:rsidRPr="00593EBB">
        <w:rPr>
          <w:rFonts w:cs="Arial"/>
          <w:b/>
          <w:bCs/>
        </w:rPr>
        <w:t>FOR IMMEDIATE RELEASE:</w:t>
      </w:r>
      <w:r w:rsidRPr="00593EBB">
        <w:rPr>
          <w:rFonts w:cs="Arial"/>
        </w:rPr>
        <w:t xml:space="preserve"> </w:t>
      </w:r>
      <w:r w:rsidR="000A7039">
        <w:rPr>
          <w:rFonts w:cs="Arial"/>
        </w:rPr>
        <w:t>August 1</w:t>
      </w:r>
      <w:r w:rsidR="00412E04">
        <w:rPr>
          <w:rFonts w:cs="Arial"/>
        </w:rPr>
        <w:t>4</w:t>
      </w:r>
      <w:r w:rsidR="000A7039">
        <w:rPr>
          <w:rFonts w:cs="Arial"/>
        </w:rPr>
        <w:t>, 2024</w:t>
      </w:r>
    </w:p>
    <w:p w14:paraId="136F8219" w14:textId="77777777" w:rsidR="00F15DE7" w:rsidRPr="00593EBB" w:rsidRDefault="00F15DE7" w:rsidP="00100ABE">
      <w:pPr>
        <w:jc w:val="center"/>
        <w:rPr>
          <w:rFonts w:ascii="Arial" w:hAnsi="Arial" w:cs="Arial"/>
          <w:b/>
          <w:bCs/>
          <w:sz w:val="24"/>
          <w:szCs w:val="24"/>
        </w:rPr>
      </w:pPr>
    </w:p>
    <w:p w14:paraId="73FD4EDE" w14:textId="5001CC3B" w:rsidR="001A18EE" w:rsidRPr="00593EBB" w:rsidRDefault="001A18EE" w:rsidP="00100ABE">
      <w:pPr>
        <w:jc w:val="center"/>
        <w:rPr>
          <w:rFonts w:ascii="Arial" w:hAnsi="Arial" w:cs="Arial"/>
          <w:b/>
          <w:bCs/>
          <w:sz w:val="28"/>
          <w:szCs w:val="28"/>
        </w:rPr>
      </w:pPr>
      <w:r w:rsidRPr="00593EBB">
        <w:rPr>
          <w:rFonts w:ascii="Arial" w:hAnsi="Arial" w:cs="Arial"/>
          <w:b/>
          <w:bCs/>
          <w:sz w:val="28"/>
          <w:szCs w:val="28"/>
        </w:rPr>
        <w:t xml:space="preserve">Zuken USA </w:t>
      </w:r>
      <w:r w:rsidR="00776135" w:rsidRPr="00593EBB">
        <w:rPr>
          <w:rFonts w:ascii="Arial" w:hAnsi="Arial" w:cs="Arial"/>
          <w:b/>
          <w:bCs/>
          <w:sz w:val="28"/>
          <w:szCs w:val="28"/>
        </w:rPr>
        <w:t>Extends</w:t>
      </w:r>
      <w:r w:rsidRPr="00593EBB">
        <w:rPr>
          <w:rFonts w:ascii="Arial" w:hAnsi="Arial" w:cs="Arial"/>
          <w:b/>
          <w:bCs/>
          <w:sz w:val="28"/>
          <w:szCs w:val="28"/>
        </w:rPr>
        <w:t xml:space="preserve"> </w:t>
      </w:r>
      <w:r w:rsidR="000A2C34" w:rsidRPr="00593EBB">
        <w:rPr>
          <w:rFonts w:ascii="Arial" w:hAnsi="Arial" w:cs="Arial"/>
          <w:b/>
          <w:bCs/>
          <w:sz w:val="28"/>
          <w:szCs w:val="28"/>
        </w:rPr>
        <w:t>Control</w:t>
      </w:r>
      <w:r w:rsidRPr="00593EBB">
        <w:rPr>
          <w:rFonts w:ascii="Arial" w:hAnsi="Arial" w:cs="Arial"/>
          <w:b/>
          <w:bCs/>
          <w:sz w:val="28"/>
          <w:szCs w:val="28"/>
        </w:rPr>
        <w:t xml:space="preserve"> Panel</w:t>
      </w:r>
      <w:r w:rsidR="00776135" w:rsidRPr="00593EBB">
        <w:rPr>
          <w:rFonts w:ascii="Arial" w:hAnsi="Arial" w:cs="Arial"/>
          <w:b/>
          <w:bCs/>
          <w:sz w:val="28"/>
          <w:szCs w:val="28"/>
        </w:rPr>
        <w:t xml:space="preserve"> Design with Connected</w:t>
      </w:r>
      <w:r w:rsidRPr="00593EBB">
        <w:rPr>
          <w:rFonts w:ascii="Arial" w:hAnsi="Arial" w:cs="Arial"/>
          <w:b/>
          <w:bCs/>
          <w:sz w:val="28"/>
          <w:szCs w:val="28"/>
        </w:rPr>
        <w:t xml:space="preserve"> Manufacturing</w:t>
      </w:r>
    </w:p>
    <w:p w14:paraId="53F269BF" w14:textId="281D7617" w:rsidR="006F7CB1" w:rsidRPr="00B7675E" w:rsidRDefault="00100ABE" w:rsidP="00100ABE">
      <w:pPr>
        <w:jc w:val="center"/>
        <w:rPr>
          <w:rFonts w:ascii="Arial" w:hAnsi="Arial" w:cs="Arial"/>
          <w:i/>
          <w:iCs/>
          <w:sz w:val="24"/>
          <w:szCs w:val="24"/>
        </w:rPr>
      </w:pPr>
      <w:r w:rsidRPr="00B7675E">
        <w:rPr>
          <w:rFonts w:ascii="Arial" w:hAnsi="Arial" w:cs="Arial"/>
          <w:i/>
          <w:iCs/>
          <w:sz w:val="24"/>
          <w:szCs w:val="24"/>
        </w:rPr>
        <w:t>Panel Builder 202</w:t>
      </w:r>
      <w:r w:rsidR="00961B05">
        <w:rPr>
          <w:rFonts w:ascii="Arial" w:hAnsi="Arial" w:cs="Arial"/>
          <w:i/>
          <w:iCs/>
          <w:sz w:val="24"/>
          <w:szCs w:val="24"/>
        </w:rPr>
        <w:t>5</w:t>
      </w:r>
      <w:r w:rsidRPr="00B7675E">
        <w:rPr>
          <w:rFonts w:ascii="Arial" w:hAnsi="Arial" w:cs="Arial"/>
          <w:i/>
          <w:iCs/>
          <w:sz w:val="24"/>
          <w:szCs w:val="24"/>
        </w:rPr>
        <w:t xml:space="preserve"> for E3.series</w:t>
      </w:r>
      <w:r w:rsidR="00A827F5" w:rsidRPr="00B7675E">
        <w:rPr>
          <w:rFonts w:ascii="Arial" w:hAnsi="Arial" w:cs="Arial"/>
          <w:i/>
          <w:iCs/>
          <w:sz w:val="24"/>
          <w:szCs w:val="24"/>
        </w:rPr>
        <w:t xml:space="preserve"> </w:t>
      </w:r>
      <w:r w:rsidR="00743931" w:rsidRPr="00B7675E">
        <w:rPr>
          <w:rFonts w:ascii="Arial" w:hAnsi="Arial" w:cs="Arial"/>
          <w:i/>
          <w:iCs/>
          <w:sz w:val="24"/>
          <w:szCs w:val="24"/>
        </w:rPr>
        <w:t>improves communications with manufacturing, reduces wire waste, and shortens design time</w:t>
      </w:r>
    </w:p>
    <w:p w14:paraId="419240D5" w14:textId="77777777" w:rsidR="00100ABE" w:rsidRPr="00593EBB" w:rsidRDefault="00100ABE" w:rsidP="00100ABE">
      <w:pPr>
        <w:rPr>
          <w:rStyle w:val="Strong"/>
          <w:rFonts w:ascii="Arial" w:hAnsi="Arial" w:cs="Arial"/>
          <w:sz w:val="20"/>
          <w:szCs w:val="20"/>
        </w:rPr>
      </w:pPr>
    </w:p>
    <w:p w14:paraId="117F0814" w14:textId="1386C15D" w:rsidR="00100ABE" w:rsidRDefault="001A18EE" w:rsidP="008D794D">
      <w:pPr>
        <w:spacing w:after="0" w:line="240" w:lineRule="auto"/>
        <w:rPr>
          <w:rFonts w:cstheme="minorHAnsi"/>
          <w:color w:val="000000"/>
          <w:kern w:val="0"/>
          <w:sz w:val="20"/>
          <w:szCs w:val="20"/>
        </w:rPr>
      </w:pPr>
      <w:r w:rsidRPr="00092D2C">
        <w:rPr>
          <w:rFonts w:cstheme="minorHAnsi"/>
          <w:b/>
          <w:bCs/>
          <w:color w:val="000000"/>
          <w:kern w:val="0"/>
          <w:sz w:val="20"/>
          <w:szCs w:val="20"/>
        </w:rPr>
        <w:t>WESTFORD, MA, USA</w:t>
      </w:r>
      <w:r w:rsidR="00DA262E" w:rsidRPr="00092D2C">
        <w:rPr>
          <w:rFonts w:cstheme="minorHAnsi"/>
          <w:b/>
          <w:bCs/>
          <w:color w:val="000000"/>
          <w:kern w:val="0"/>
          <w:sz w:val="20"/>
          <w:szCs w:val="20"/>
        </w:rPr>
        <w:t xml:space="preserve">, </w:t>
      </w:r>
      <w:r w:rsidR="00961B05" w:rsidRPr="00092D2C">
        <w:rPr>
          <w:rFonts w:cstheme="minorHAnsi"/>
          <w:b/>
          <w:bCs/>
          <w:color w:val="000000"/>
          <w:kern w:val="0"/>
          <w:sz w:val="20"/>
          <w:szCs w:val="20"/>
        </w:rPr>
        <w:t>August</w:t>
      </w:r>
      <w:r w:rsidR="000A7039" w:rsidRPr="00092D2C">
        <w:rPr>
          <w:rFonts w:cstheme="minorHAnsi"/>
          <w:b/>
          <w:bCs/>
          <w:color w:val="000000"/>
          <w:kern w:val="0"/>
          <w:sz w:val="20"/>
          <w:szCs w:val="20"/>
        </w:rPr>
        <w:t xml:space="preserve"> 1</w:t>
      </w:r>
      <w:r w:rsidR="00412E04">
        <w:rPr>
          <w:rFonts w:cstheme="minorHAnsi"/>
          <w:b/>
          <w:bCs/>
          <w:color w:val="000000"/>
          <w:kern w:val="0"/>
          <w:sz w:val="20"/>
          <w:szCs w:val="20"/>
        </w:rPr>
        <w:t>4</w:t>
      </w:r>
      <w:r w:rsidR="00743931" w:rsidRPr="00092D2C">
        <w:rPr>
          <w:rFonts w:cstheme="minorHAnsi"/>
          <w:b/>
          <w:bCs/>
          <w:color w:val="000000"/>
          <w:kern w:val="0"/>
          <w:sz w:val="20"/>
          <w:szCs w:val="20"/>
        </w:rPr>
        <w:t>, 202</w:t>
      </w:r>
      <w:r w:rsidR="00961B05" w:rsidRPr="00092D2C">
        <w:rPr>
          <w:rFonts w:cstheme="minorHAnsi"/>
          <w:b/>
          <w:bCs/>
          <w:color w:val="000000"/>
          <w:kern w:val="0"/>
          <w:sz w:val="20"/>
          <w:szCs w:val="20"/>
        </w:rPr>
        <w:t>4</w:t>
      </w:r>
      <w:r w:rsidR="00743931" w:rsidRPr="00092D2C">
        <w:rPr>
          <w:rFonts w:cstheme="minorHAnsi"/>
          <w:b/>
          <w:bCs/>
          <w:color w:val="000000"/>
          <w:kern w:val="0"/>
          <w:sz w:val="20"/>
          <w:szCs w:val="20"/>
        </w:rPr>
        <w:t>–</w:t>
      </w:r>
      <w:r w:rsidR="00743931" w:rsidRPr="00092D2C">
        <w:rPr>
          <w:rFonts w:cstheme="minorHAnsi"/>
          <w:color w:val="000000"/>
          <w:kern w:val="0"/>
          <w:sz w:val="20"/>
          <w:szCs w:val="20"/>
        </w:rPr>
        <w:t>Zuken USA, Inc.</w:t>
      </w:r>
      <w:r w:rsidR="00743931" w:rsidRPr="00092D2C">
        <w:rPr>
          <w:rFonts w:cstheme="minorHAnsi"/>
          <w:b/>
          <w:bCs/>
          <w:color w:val="000000"/>
          <w:kern w:val="0"/>
          <w:sz w:val="20"/>
          <w:szCs w:val="20"/>
        </w:rPr>
        <w:t xml:space="preserve"> </w:t>
      </w:r>
      <w:r w:rsidR="002E0DED">
        <w:rPr>
          <w:rFonts w:cstheme="minorHAnsi"/>
          <w:color w:val="000000"/>
          <w:kern w:val="0"/>
          <w:sz w:val="20"/>
          <w:szCs w:val="20"/>
        </w:rPr>
        <w:t>is releasing</w:t>
      </w:r>
      <w:r w:rsidRPr="00092D2C">
        <w:rPr>
          <w:rFonts w:cstheme="minorHAnsi"/>
          <w:color w:val="000000"/>
          <w:kern w:val="0"/>
          <w:sz w:val="20"/>
          <w:szCs w:val="20"/>
        </w:rPr>
        <w:t xml:space="preserve"> </w:t>
      </w:r>
      <w:r w:rsidR="00743931" w:rsidRPr="00092D2C">
        <w:rPr>
          <w:rFonts w:cstheme="minorHAnsi"/>
          <w:color w:val="000000"/>
          <w:kern w:val="0"/>
          <w:sz w:val="20"/>
          <w:szCs w:val="20"/>
        </w:rPr>
        <w:t>Panel Builder</w:t>
      </w:r>
      <w:r w:rsidR="007D614E" w:rsidRPr="00092D2C">
        <w:rPr>
          <w:rFonts w:cstheme="minorHAnsi"/>
          <w:color w:val="000000"/>
          <w:kern w:val="0"/>
          <w:sz w:val="20"/>
          <w:szCs w:val="20"/>
        </w:rPr>
        <w:t xml:space="preserve"> 202</w:t>
      </w:r>
      <w:r w:rsidR="00961B05" w:rsidRPr="00092D2C">
        <w:rPr>
          <w:rFonts w:cstheme="minorHAnsi"/>
          <w:color w:val="000000"/>
          <w:kern w:val="0"/>
          <w:sz w:val="20"/>
          <w:szCs w:val="20"/>
        </w:rPr>
        <w:t>5</w:t>
      </w:r>
      <w:r w:rsidRPr="00092D2C">
        <w:rPr>
          <w:rFonts w:cstheme="minorHAnsi"/>
          <w:color w:val="000000"/>
          <w:kern w:val="0"/>
          <w:sz w:val="20"/>
          <w:szCs w:val="20"/>
        </w:rPr>
        <w:t xml:space="preserve"> </w:t>
      </w:r>
      <w:r w:rsidR="00A12021" w:rsidRPr="00092D2C">
        <w:rPr>
          <w:rFonts w:cstheme="minorHAnsi"/>
          <w:color w:val="000000"/>
          <w:kern w:val="0"/>
          <w:sz w:val="20"/>
          <w:szCs w:val="20"/>
        </w:rPr>
        <w:t>as par</w:t>
      </w:r>
      <w:r w:rsidR="00743931" w:rsidRPr="00092D2C">
        <w:rPr>
          <w:rFonts w:cstheme="minorHAnsi"/>
          <w:color w:val="000000"/>
          <w:kern w:val="0"/>
          <w:sz w:val="20"/>
          <w:szCs w:val="20"/>
        </w:rPr>
        <w:t>t</w:t>
      </w:r>
      <w:r w:rsidR="00A12021" w:rsidRPr="00092D2C">
        <w:rPr>
          <w:rFonts w:cstheme="minorHAnsi"/>
          <w:color w:val="000000"/>
          <w:kern w:val="0"/>
          <w:sz w:val="20"/>
          <w:szCs w:val="20"/>
        </w:rPr>
        <w:t xml:space="preserve"> of </w:t>
      </w:r>
      <w:r w:rsidRPr="00092D2C">
        <w:rPr>
          <w:rFonts w:cstheme="minorHAnsi"/>
          <w:color w:val="000000"/>
          <w:kern w:val="0"/>
          <w:sz w:val="20"/>
          <w:szCs w:val="20"/>
        </w:rPr>
        <w:t>its well-established E</w:t>
      </w:r>
      <w:proofErr w:type="gramStart"/>
      <w:r w:rsidRPr="00092D2C">
        <w:rPr>
          <w:rFonts w:cstheme="minorHAnsi"/>
          <w:color w:val="000000"/>
          <w:kern w:val="0"/>
          <w:sz w:val="20"/>
          <w:szCs w:val="20"/>
        </w:rPr>
        <w:t>3.series</w:t>
      </w:r>
      <w:proofErr w:type="gramEnd"/>
      <w:r w:rsidR="00047D5C" w:rsidRPr="00092D2C">
        <w:rPr>
          <w:rFonts w:cstheme="minorHAnsi"/>
          <w:color w:val="000000"/>
          <w:kern w:val="0"/>
          <w:sz w:val="20"/>
          <w:szCs w:val="20"/>
        </w:rPr>
        <w:t xml:space="preserve"> software</w:t>
      </w:r>
      <w:r w:rsidRPr="00092D2C">
        <w:rPr>
          <w:rFonts w:cstheme="minorHAnsi"/>
          <w:color w:val="000000"/>
          <w:kern w:val="0"/>
          <w:sz w:val="20"/>
          <w:szCs w:val="20"/>
        </w:rPr>
        <w:t xml:space="preserve"> suite for </w:t>
      </w:r>
      <w:r w:rsidR="000A2C34" w:rsidRPr="00092D2C">
        <w:rPr>
          <w:rFonts w:cstheme="minorHAnsi"/>
          <w:color w:val="000000"/>
          <w:kern w:val="0"/>
          <w:sz w:val="20"/>
          <w:szCs w:val="20"/>
        </w:rPr>
        <w:t>control panel and switchgear</w:t>
      </w:r>
      <w:r w:rsidRPr="00092D2C">
        <w:rPr>
          <w:rFonts w:cstheme="minorHAnsi"/>
          <w:color w:val="000000"/>
          <w:kern w:val="0"/>
          <w:sz w:val="20"/>
          <w:szCs w:val="20"/>
        </w:rPr>
        <w:t xml:space="preserve"> design. Panel Builder 202</w:t>
      </w:r>
      <w:r w:rsidR="00961B05" w:rsidRPr="00092D2C">
        <w:rPr>
          <w:rFonts w:cstheme="minorHAnsi"/>
          <w:color w:val="000000"/>
          <w:kern w:val="0"/>
          <w:sz w:val="20"/>
          <w:szCs w:val="20"/>
        </w:rPr>
        <w:t>5</w:t>
      </w:r>
      <w:r w:rsidRPr="00092D2C">
        <w:rPr>
          <w:rFonts w:cstheme="minorHAnsi"/>
          <w:color w:val="000000"/>
          <w:kern w:val="0"/>
          <w:sz w:val="20"/>
          <w:szCs w:val="20"/>
        </w:rPr>
        <w:t xml:space="preserve"> for E3.series provides a digital solution for customers to support manufacturing tasks such as exporting files for manufacturing equipment and supplying instructions to the operators to install the wires and cables. This digital solution replaces the traditional method of using uncontrolled electronic files and printed paper copies</w:t>
      </w:r>
      <w:r w:rsidR="00743931" w:rsidRPr="00092D2C">
        <w:rPr>
          <w:rFonts w:cstheme="minorHAnsi"/>
          <w:color w:val="000000"/>
          <w:kern w:val="0"/>
          <w:sz w:val="20"/>
          <w:szCs w:val="20"/>
        </w:rPr>
        <w:t xml:space="preserve">, eliminating </w:t>
      </w:r>
      <w:r w:rsidRPr="00092D2C">
        <w:rPr>
          <w:rFonts w:cstheme="minorHAnsi"/>
          <w:color w:val="000000"/>
          <w:kern w:val="0"/>
          <w:sz w:val="20"/>
          <w:szCs w:val="20"/>
        </w:rPr>
        <w:t>installation errors. With Panel Builder 202</w:t>
      </w:r>
      <w:r w:rsidR="00961B05" w:rsidRPr="00092D2C">
        <w:rPr>
          <w:rFonts w:cstheme="minorHAnsi"/>
          <w:color w:val="000000"/>
          <w:kern w:val="0"/>
          <w:sz w:val="20"/>
          <w:szCs w:val="20"/>
        </w:rPr>
        <w:t>5</w:t>
      </w:r>
      <w:r w:rsidRPr="00092D2C">
        <w:rPr>
          <w:rFonts w:cstheme="minorHAnsi"/>
          <w:color w:val="000000"/>
          <w:kern w:val="0"/>
          <w:sz w:val="20"/>
          <w:szCs w:val="20"/>
        </w:rPr>
        <w:t xml:space="preserve"> for E3.series, customers can automate the creation of input data for manufacturing machines to reduce errors and material waste. The </w:t>
      </w:r>
      <w:r w:rsidR="00743931" w:rsidRPr="00092D2C">
        <w:rPr>
          <w:rFonts w:cstheme="minorHAnsi"/>
          <w:color w:val="000000"/>
          <w:kern w:val="0"/>
          <w:sz w:val="20"/>
          <w:szCs w:val="20"/>
        </w:rPr>
        <w:t xml:space="preserve">simple </w:t>
      </w:r>
      <w:r w:rsidRPr="00092D2C">
        <w:rPr>
          <w:rFonts w:cstheme="minorHAnsi"/>
          <w:color w:val="000000"/>
          <w:kern w:val="0"/>
          <w:sz w:val="20"/>
          <w:szCs w:val="20"/>
        </w:rPr>
        <w:t xml:space="preserve">user interface </w:t>
      </w:r>
      <w:r w:rsidR="00743931" w:rsidRPr="00092D2C">
        <w:rPr>
          <w:rFonts w:cstheme="minorHAnsi"/>
          <w:color w:val="000000"/>
          <w:kern w:val="0"/>
          <w:sz w:val="20"/>
          <w:szCs w:val="20"/>
        </w:rPr>
        <w:t xml:space="preserve">speeds </w:t>
      </w:r>
      <w:r w:rsidR="008025C0" w:rsidRPr="00092D2C">
        <w:rPr>
          <w:rFonts w:cstheme="minorHAnsi"/>
          <w:color w:val="000000"/>
          <w:kern w:val="0"/>
          <w:sz w:val="20"/>
          <w:szCs w:val="20"/>
        </w:rPr>
        <w:t xml:space="preserve">up </w:t>
      </w:r>
      <w:r w:rsidR="00743931" w:rsidRPr="00092D2C">
        <w:rPr>
          <w:rFonts w:cstheme="minorHAnsi"/>
          <w:color w:val="000000"/>
          <w:kern w:val="0"/>
          <w:sz w:val="20"/>
          <w:szCs w:val="20"/>
        </w:rPr>
        <w:t>the</w:t>
      </w:r>
      <w:r w:rsidRPr="00092D2C">
        <w:rPr>
          <w:rFonts w:cstheme="minorHAnsi"/>
          <w:color w:val="000000"/>
          <w:kern w:val="0"/>
          <w:sz w:val="20"/>
          <w:szCs w:val="20"/>
        </w:rPr>
        <w:t xml:space="preserve"> learn</w:t>
      </w:r>
      <w:r w:rsidR="00743931" w:rsidRPr="00092D2C">
        <w:rPr>
          <w:rFonts w:cstheme="minorHAnsi"/>
          <w:color w:val="000000"/>
          <w:kern w:val="0"/>
          <w:sz w:val="20"/>
          <w:szCs w:val="20"/>
        </w:rPr>
        <w:t>ing process</w:t>
      </w:r>
      <w:r w:rsidRPr="00092D2C">
        <w:rPr>
          <w:rFonts w:cstheme="minorHAnsi"/>
          <w:color w:val="000000"/>
          <w:kern w:val="0"/>
          <w:sz w:val="20"/>
          <w:szCs w:val="20"/>
        </w:rPr>
        <w:t xml:space="preserve">. </w:t>
      </w:r>
    </w:p>
    <w:p w14:paraId="584EE970" w14:textId="77777777" w:rsidR="008D794D" w:rsidRPr="00092D2C" w:rsidRDefault="008D794D" w:rsidP="00092D2C">
      <w:pPr>
        <w:spacing w:after="0" w:line="240" w:lineRule="auto"/>
        <w:rPr>
          <w:rFonts w:cstheme="minorHAnsi"/>
          <w:sz w:val="20"/>
          <w:szCs w:val="20"/>
        </w:rPr>
      </w:pPr>
    </w:p>
    <w:p w14:paraId="33CF47DF" w14:textId="02774A2D" w:rsidR="00425103" w:rsidRDefault="00776135" w:rsidP="008D794D">
      <w:pPr>
        <w:spacing w:after="0" w:line="240" w:lineRule="auto"/>
        <w:rPr>
          <w:rFonts w:cstheme="minorHAnsi"/>
          <w:sz w:val="20"/>
          <w:szCs w:val="20"/>
        </w:rPr>
      </w:pPr>
      <w:r w:rsidRPr="00092D2C">
        <w:rPr>
          <w:rFonts w:cstheme="minorHAnsi"/>
          <w:sz w:val="20"/>
          <w:szCs w:val="20"/>
        </w:rPr>
        <w:t>“Panel Builder 202</w:t>
      </w:r>
      <w:r w:rsidR="00C65C6F" w:rsidRPr="00092D2C">
        <w:rPr>
          <w:rFonts w:cstheme="minorHAnsi"/>
          <w:sz w:val="20"/>
          <w:szCs w:val="20"/>
        </w:rPr>
        <w:t>5</w:t>
      </w:r>
      <w:r w:rsidRPr="00092D2C">
        <w:rPr>
          <w:rFonts w:cstheme="minorHAnsi"/>
          <w:sz w:val="20"/>
          <w:szCs w:val="20"/>
        </w:rPr>
        <w:t xml:space="preserve"> extends the panel design capabilities offered by E3.series </w:t>
      </w:r>
      <w:r w:rsidR="00C65C6F" w:rsidRPr="00092D2C">
        <w:rPr>
          <w:rFonts w:cstheme="minorHAnsi"/>
          <w:sz w:val="20"/>
          <w:szCs w:val="20"/>
        </w:rPr>
        <w:t xml:space="preserve">directly </w:t>
      </w:r>
      <w:r w:rsidRPr="00092D2C">
        <w:rPr>
          <w:rFonts w:cstheme="minorHAnsi"/>
          <w:sz w:val="20"/>
          <w:szCs w:val="20"/>
        </w:rPr>
        <w:t>into manufacturing. The control panel manufacturing floor offers huge savings opportunities through digital connectivity.</w:t>
      </w:r>
      <w:r w:rsidR="007727AF" w:rsidRPr="00092D2C">
        <w:rPr>
          <w:rFonts w:cstheme="minorHAnsi"/>
          <w:sz w:val="20"/>
          <w:szCs w:val="20"/>
        </w:rPr>
        <w:t xml:space="preserve"> </w:t>
      </w:r>
      <w:r w:rsidR="00425103" w:rsidRPr="00092D2C">
        <w:rPr>
          <w:rFonts w:cstheme="minorHAnsi"/>
          <w:sz w:val="20"/>
          <w:szCs w:val="20"/>
        </w:rPr>
        <w:t xml:space="preserve">Our customers can now replace costly manual tasks with manufacturing automation. </w:t>
      </w:r>
      <w:r w:rsidR="00E23867" w:rsidRPr="00092D2C">
        <w:rPr>
          <w:rFonts w:cstheme="minorHAnsi"/>
          <w:sz w:val="20"/>
          <w:szCs w:val="20"/>
        </w:rPr>
        <w:t>For example, we now provide</w:t>
      </w:r>
      <w:r w:rsidR="00425103" w:rsidRPr="00092D2C">
        <w:rPr>
          <w:rFonts w:cstheme="minorHAnsi"/>
          <w:sz w:val="20"/>
          <w:szCs w:val="20"/>
        </w:rPr>
        <w:t xml:space="preserve"> panel assembly work instructions </w:t>
      </w:r>
      <w:r w:rsidR="00E23867" w:rsidRPr="00092D2C">
        <w:rPr>
          <w:rFonts w:cstheme="minorHAnsi"/>
          <w:sz w:val="20"/>
          <w:szCs w:val="20"/>
        </w:rPr>
        <w:t xml:space="preserve">that can </w:t>
      </w:r>
      <w:r w:rsidR="00425103" w:rsidRPr="00092D2C">
        <w:rPr>
          <w:rFonts w:cstheme="minorHAnsi"/>
          <w:sz w:val="20"/>
          <w:szCs w:val="20"/>
        </w:rPr>
        <w:t xml:space="preserve">boost productivity to a new level by enumerating each task in an </w:t>
      </w:r>
      <w:r w:rsidR="00E23867" w:rsidRPr="00092D2C">
        <w:rPr>
          <w:rFonts w:cstheme="minorHAnsi"/>
          <w:sz w:val="20"/>
          <w:szCs w:val="20"/>
        </w:rPr>
        <w:t>easy-to-understand</w:t>
      </w:r>
      <w:r w:rsidR="00425103" w:rsidRPr="00092D2C">
        <w:rPr>
          <w:rFonts w:cstheme="minorHAnsi"/>
          <w:sz w:val="20"/>
          <w:szCs w:val="20"/>
        </w:rPr>
        <w:t xml:space="preserve"> process.", comments Paul Harvell, </w:t>
      </w:r>
      <w:r w:rsidR="00C84B25" w:rsidRPr="00092D2C">
        <w:rPr>
          <w:rFonts w:cstheme="minorHAnsi"/>
          <w:sz w:val="20"/>
          <w:szCs w:val="20"/>
        </w:rPr>
        <w:t>Vice President of Engineering for Zuken USA</w:t>
      </w:r>
      <w:r w:rsidR="00425103" w:rsidRPr="00092D2C">
        <w:rPr>
          <w:rFonts w:cstheme="minorHAnsi"/>
          <w:sz w:val="20"/>
          <w:szCs w:val="20"/>
        </w:rPr>
        <w:t>.</w:t>
      </w:r>
    </w:p>
    <w:p w14:paraId="406BBBA1" w14:textId="77777777" w:rsidR="008D794D" w:rsidRPr="00092D2C" w:rsidRDefault="008D794D" w:rsidP="00092D2C">
      <w:pPr>
        <w:spacing w:after="0" w:line="240" w:lineRule="auto"/>
        <w:rPr>
          <w:rFonts w:cstheme="minorHAnsi"/>
          <w:sz w:val="20"/>
          <w:szCs w:val="20"/>
        </w:rPr>
      </w:pPr>
    </w:p>
    <w:p w14:paraId="49BED9E3" w14:textId="2E6666FE" w:rsidR="00385642" w:rsidRPr="00092D2C" w:rsidRDefault="00385642" w:rsidP="00092D2C">
      <w:pPr>
        <w:pStyle w:val="Heading3"/>
        <w:spacing w:before="0" w:beforeAutospacing="0" w:after="0" w:afterAutospacing="0"/>
        <w:rPr>
          <w:rFonts w:asciiTheme="minorHAnsi" w:eastAsiaTheme="minorHAnsi" w:hAnsiTheme="minorHAnsi" w:cstheme="minorHAnsi"/>
          <w:kern w:val="2"/>
          <w:sz w:val="20"/>
          <w:szCs w:val="20"/>
          <w14:ligatures w14:val="standardContextual"/>
        </w:rPr>
      </w:pPr>
      <w:r w:rsidRPr="00092D2C">
        <w:rPr>
          <w:rFonts w:asciiTheme="minorHAnsi" w:eastAsiaTheme="minorHAnsi" w:hAnsiTheme="minorHAnsi" w:cstheme="minorHAnsi"/>
          <w:kern w:val="2"/>
          <w:sz w:val="20"/>
          <w:szCs w:val="20"/>
          <w14:ligatures w14:val="standardContextual"/>
        </w:rPr>
        <w:t>3D control panel design</w:t>
      </w:r>
    </w:p>
    <w:p w14:paraId="39B9B40E" w14:textId="35653EEB" w:rsidR="00385642" w:rsidRDefault="00000000" w:rsidP="008D794D">
      <w:pPr>
        <w:spacing w:after="0" w:line="240" w:lineRule="auto"/>
        <w:rPr>
          <w:rFonts w:cstheme="minorHAnsi"/>
          <w:sz w:val="20"/>
          <w:szCs w:val="20"/>
        </w:rPr>
      </w:pPr>
      <w:hyperlink r:id="rId7" w:tgtFrame="_blank" w:tooltip="https://www.zuken.com/us/product/e3series/cabinet-layout-design/" w:history="1">
        <w:r w:rsidR="00385642" w:rsidRPr="00092D2C">
          <w:rPr>
            <w:rFonts w:cstheme="minorHAnsi"/>
            <w:sz w:val="20"/>
            <w:szCs w:val="20"/>
          </w:rPr>
          <w:t>E3.panel</w:t>
        </w:r>
      </w:hyperlink>
      <w:r w:rsidR="00385642" w:rsidRPr="00092D2C">
        <w:rPr>
          <w:rFonts w:cstheme="minorHAnsi"/>
          <w:sz w:val="20"/>
          <w:szCs w:val="20"/>
        </w:rPr>
        <w:t xml:space="preserve"> is the foundation for using Panel Builder; as such, designers can leverage the capabilities of E3.panel. Designers </w:t>
      </w:r>
      <w:r w:rsidR="00DD7B9D" w:rsidRPr="00092D2C">
        <w:rPr>
          <w:rFonts w:cstheme="minorHAnsi"/>
          <w:sz w:val="20"/>
          <w:szCs w:val="20"/>
        </w:rPr>
        <w:t xml:space="preserve">not </w:t>
      </w:r>
      <w:r w:rsidR="00385642" w:rsidRPr="00092D2C">
        <w:rPr>
          <w:rFonts w:cstheme="minorHAnsi"/>
          <w:sz w:val="20"/>
          <w:szCs w:val="20"/>
        </w:rPr>
        <w:t>experience</w:t>
      </w:r>
      <w:r w:rsidR="00DD7B9D" w:rsidRPr="00092D2C">
        <w:rPr>
          <w:rFonts w:cstheme="minorHAnsi"/>
          <w:sz w:val="20"/>
          <w:szCs w:val="20"/>
        </w:rPr>
        <w:t>d</w:t>
      </w:r>
      <w:r w:rsidR="00385642" w:rsidRPr="00092D2C">
        <w:rPr>
          <w:rFonts w:cstheme="minorHAnsi"/>
          <w:sz w:val="20"/>
          <w:szCs w:val="20"/>
        </w:rPr>
        <w:t xml:space="preserve"> </w:t>
      </w:r>
      <w:r w:rsidR="00C84B25" w:rsidRPr="00092D2C">
        <w:rPr>
          <w:rFonts w:cstheme="minorHAnsi"/>
          <w:sz w:val="20"/>
          <w:szCs w:val="20"/>
        </w:rPr>
        <w:t xml:space="preserve">in </w:t>
      </w:r>
      <w:r w:rsidR="00385642" w:rsidRPr="00092D2C">
        <w:rPr>
          <w:rFonts w:cstheme="minorHAnsi"/>
          <w:sz w:val="20"/>
          <w:szCs w:val="20"/>
        </w:rPr>
        <w:t>working with 3D models can easily create a 3D design layout while working in 2D. The tool runs design rule checks for keep-out restrictions, crashing, and clearances for error prevention. Additionally, users can quickly build their libraries using the Component Cloud for E3.series and access free, validated, high-quality electrical components to import directly into their E3.series library. These components include nVent HOFFMAN enclosures and accessories</w:t>
      </w:r>
      <w:r w:rsidR="00C34568" w:rsidRPr="00092D2C">
        <w:rPr>
          <w:rFonts w:cstheme="minorHAnsi"/>
          <w:sz w:val="20"/>
          <w:szCs w:val="20"/>
        </w:rPr>
        <w:t xml:space="preserve">, </w:t>
      </w:r>
      <w:proofErr w:type="spellStart"/>
      <w:r w:rsidR="00C34568" w:rsidRPr="00092D2C">
        <w:rPr>
          <w:rFonts w:cstheme="minorHAnsi"/>
          <w:sz w:val="20"/>
          <w:szCs w:val="20"/>
        </w:rPr>
        <w:t>Rital</w:t>
      </w:r>
      <w:proofErr w:type="spellEnd"/>
      <w:r w:rsidR="00C34568" w:rsidRPr="00092D2C">
        <w:rPr>
          <w:rFonts w:cstheme="minorHAnsi"/>
          <w:sz w:val="20"/>
          <w:szCs w:val="20"/>
        </w:rPr>
        <w:t xml:space="preserve"> Panels</w:t>
      </w:r>
      <w:r w:rsidR="00385642" w:rsidRPr="00092D2C">
        <w:rPr>
          <w:rFonts w:cstheme="minorHAnsi"/>
          <w:sz w:val="20"/>
          <w:szCs w:val="20"/>
        </w:rPr>
        <w:t xml:space="preserve">, and various electrical parts from </w:t>
      </w:r>
      <w:r w:rsidR="00DD7B9D" w:rsidRPr="00092D2C">
        <w:rPr>
          <w:rFonts w:cstheme="minorHAnsi"/>
          <w:sz w:val="20"/>
          <w:szCs w:val="20"/>
        </w:rPr>
        <w:t xml:space="preserve">manufacturers such as </w:t>
      </w:r>
      <w:r w:rsidR="00385642" w:rsidRPr="00092D2C">
        <w:rPr>
          <w:rFonts w:cstheme="minorHAnsi"/>
          <w:sz w:val="20"/>
          <w:szCs w:val="20"/>
        </w:rPr>
        <w:t>Rockwell Automation</w:t>
      </w:r>
      <w:r w:rsidR="00C84B25" w:rsidRPr="00092D2C">
        <w:rPr>
          <w:rFonts w:cstheme="minorHAnsi"/>
          <w:sz w:val="20"/>
          <w:szCs w:val="20"/>
        </w:rPr>
        <w:t xml:space="preserve">, </w:t>
      </w:r>
      <w:r w:rsidR="00C1419C" w:rsidRPr="00092D2C">
        <w:rPr>
          <w:rFonts w:cstheme="minorHAnsi"/>
          <w:sz w:val="20"/>
          <w:szCs w:val="20"/>
        </w:rPr>
        <w:t>Allen Bradley</w:t>
      </w:r>
      <w:r w:rsidR="00385642" w:rsidRPr="00092D2C">
        <w:rPr>
          <w:rFonts w:cstheme="minorHAnsi"/>
          <w:sz w:val="20"/>
          <w:szCs w:val="20"/>
        </w:rPr>
        <w:t xml:space="preserve">, ABB, Eaton, </w:t>
      </w:r>
      <w:r w:rsidR="00C34568" w:rsidRPr="00092D2C">
        <w:rPr>
          <w:rFonts w:cstheme="minorHAnsi"/>
          <w:sz w:val="20"/>
          <w:szCs w:val="20"/>
        </w:rPr>
        <w:t>Omron</w:t>
      </w:r>
      <w:r w:rsidR="00385642" w:rsidRPr="00092D2C">
        <w:rPr>
          <w:rFonts w:cstheme="minorHAnsi"/>
          <w:sz w:val="20"/>
          <w:szCs w:val="20"/>
        </w:rPr>
        <w:t>, and Siemens, to name a few.</w:t>
      </w:r>
    </w:p>
    <w:p w14:paraId="13C0A3FE" w14:textId="77777777" w:rsidR="008D794D" w:rsidRPr="00092D2C" w:rsidRDefault="008D794D" w:rsidP="00092D2C">
      <w:pPr>
        <w:spacing w:after="0" w:line="240" w:lineRule="auto"/>
        <w:rPr>
          <w:rFonts w:cstheme="minorHAnsi"/>
          <w:sz w:val="20"/>
          <w:szCs w:val="20"/>
        </w:rPr>
      </w:pPr>
    </w:p>
    <w:p w14:paraId="571DAAD2" w14:textId="07CC760F" w:rsidR="00100ABE" w:rsidRPr="00092D2C" w:rsidRDefault="001A18EE" w:rsidP="00092D2C">
      <w:pPr>
        <w:spacing w:after="0" w:line="240" w:lineRule="auto"/>
        <w:rPr>
          <w:rFonts w:cstheme="minorHAnsi"/>
          <w:b/>
          <w:bCs/>
          <w:sz w:val="20"/>
          <w:szCs w:val="20"/>
        </w:rPr>
      </w:pPr>
      <w:r w:rsidRPr="00092D2C">
        <w:rPr>
          <w:rFonts w:cstheme="minorHAnsi"/>
          <w:b/>
          <w:bCs/>
          <w:sz w:val="20"/>
          <w:szCs w:val="20"/>
        </w:rPr>
        <w:t>Digital</w:t>
      </w:r>
      <w:r w:rsidR="00100ABE" w:rsidRPr="00092D2C">
        <w:rPr>
          <w:rFonts w:cstheme="minorHAnsi"/>
          <w:b/>
          <w:bCs/>
          <w:sz w:val="20"/>
          <w:szCs w:val="20"/>
        </w:rPr>
        <w:t xml:space="preserve"> </w:t>
      </w:r>
      <w:r w:rsidRPr="00092D2C">
        <w:rPr>
          <w:rFonts w:cstheme="minorHAnsi"/>
          <w:b/>
          <w:bCs/>
          <w:sz w:val="20"/>
          <w:szCs w:val="20"/>
        </w:rPr>
        <w:t>wiring instructions</w:t>
      </w:r>
    </w:p>
    <w:p w14:paraId="0D859584" w14:textId="4AE44948" w:rsidR="00A92634" w:rsidRDefault="001A18EE" w:rsidP="008D794D">
      <w:pPr>
        <w:spacing w:after="0" w:line="240" w:lineRule="auto"/>
        <w:rPr>
          <w:rFonts w:cstheme="minorHAnsi"/>
          <w:sz w:val="20"/>
          <w:szCs w:val="20"/>
        </w:rPr>
      </w:pPr>
      <w:r w:rsidRPr="00092D2C">
        <w:rPr>
          <w:rFonts w:cstheme="minorHAnsi"/>
          <w:sz w:val="20"/>
          <w:szCs w:val="20"/>
        </w:rPr>
        <w:t>The Wiring Task Manager provides visually guided wire installation instructions to the shop floor through an easy-to-use interface</w:t>
      </w:r>
      <w:r w:rsidR="00D76376" w:rsidRPr="00092D2C">
        <w:rPr>
          <w:rFonts w:cstheme="minorHAnsi"/>
          <w:sz w:val="20"/>
          <w:szCs w:val="20"/>
        </w:rPr>
        <w:t xml:space="preserve">, assisting operators in installing control panel wires. </w:t>
      </w:r>
      <w:r w:rsidR="00A92634" w:rsidRPr="00092D2C">
        <w:rPr>
          <w:rFonts w:cstheme="minorHAnsi"/>
          <w:sz w:val="20"/>
          <w:szCs w:val="20"/>
        </w:rPr>
        <w:t>The Wiring Task Manager assists with single or multiple panel assemblies displaying m</w:t>
      </w:r>
      <w:r w:rsidRPr="00092D2C">
        <w:rPr>
          <w:rFonts w:cstheme="minorHAnsi"/>
          <w:sz w:val="20"/>
          <w:szCs w:val="20"/>
        </w:rPr>
        <w:t xml:space="preserve">anufacturing tasks </w:t>
      </w:r>
      <w:r w:rsidR="00A92634" w:rsidRPr="00092D2C">
        <w:rPr>
          <w:rFonts w:cstheme="minorHAnsi"/>
          <w:sz w:val="20"/>
          <w:szCs w:val="20"/>
        </w:rPr>
        <w:t xml:space="preserve">to </w:t>
      </w:r>
      <w:r w:rsidRPr="00092D2C">
        <w:rPr>
          <w:rFonts w:cstheme="minorHAnsi"/>
          <w:sz w:val="20"/>
          <w:szCs w:val="20"/>
        </w:rPr>
        <w:t xml:space="preserve">step the operators through installing each </w:t>
      </w:r>
      <w:r w:rsidR="000A2C34" w:rsidRPr="00092D2C">
        <w:rPr>
          <w:rFonts w:cstheme="minorHAnsi"/>
          <w:sz w:val="20"/>
          <w:szCs w:val="20"/>
        </w:rPr>
        <w:t>wire</w:t>
      </w:r>
      <w:r w:rsidR="00A92634" w:rsidRPr="00092D2C">
        <w:rPr>
          <w:rFonts w:cstheme="minorHAnsi"/>
          <w:sz w:val="20"/>
          <w:szCs w:val="20"/>
        </w:rPr>
        <w:t xml:space="preserve">, eliminating errors and speeding installation time. </w:t>
      </w:r>
    </w:p>
    <w:p w14:paraId="68684E0A" w14:textId="77777777" w:rsidR="008D794D" w:rsidRPr="00092D2C" w:rsidRDefault="008D794D" w:rsidP="00092D2C">
      <w:pPr>
        <w:spacing w:after="0" w:line="240" w:lineRule="auto"/>
        <w:rPr>
          <w:rFonts w:cstheme="minorHAnsi"/>
          <w:sz w:val="20"/>
          <w:szCs w:val="20"/>
        </w:rPr>
      </w:pPr>
    </w:p>
    <w:p w14:paraId="6632B59F" w14:textId="27715B57" w:rsidR="001A18EE" w:rsidRPr="00092D2C" w:rsidRDefault="00A92634" w:rsidP="00092D2C">
      <w:pPr>
        <w:spacing w:after="0" w:line="240" w:lineRule="auto"/>
        <w:rPr>
          <w:rFonts w:cstheme="minorHAnsi"/>
          <w:sz w:val="20"/>
          <w:szCs w:val="20"/>
        </w:rPr>
      </w:pPr>
      <w:r w:rsidRPr="00092D2C">
        <w:rPr>
          <w:rFonts w:cstheme="minorHAnsi"/>
          <w:sz w:val="20"/>
          <w:szCs w:val="20"/>
        </w:rPr>
        <w:t>T</w:t>
      </w:r>
      <w:r w:rsidR="001A18EE" w:rsidRPr="00092D2C">
        <w:rPr>
          <w:rFonts w:cstheme="minorHAnsi"/>
          <w:sz w:val="20"/>
          <w:szCs w:val="20"/>
        </w:rPr>
        <w:t xml:space="preserve">he shared project database remains in sync with the </w:t>
      </w:r>
      <w:r w:rsidR="00C84B25" w:rsidRPr="00092D2C">
        <w:rPr>
          <w:rFonts w:cstheme="minorHAnsi"/>
          <w:sz w:val="20"/>
          <w:szCs w:val="20"/>
        </w:rPr>
        <w:t xml:space="preserve">progress of the </w:t>
      </w:r>
      <w:r w:rsidR="001A18EE" w:rsidRPr="00092D2C">
        <w:rPr>
          <w:rFonts w:cstheme="minorHAnsi"/>
          <w:sz w:val="20"/>
          <w:szCs w:val="20"/>
        </w:rPr>
        <w:t xml:space="preserve">manufacturing </w:t>
      </w:r>
      <w:r w:rsidR="00C84B25" w:rsidRPr="00092D2C">
        <w:rPr>
          <w:rFonts w:cstheme="minorHAnsi"/>
          <w:sz w:val="20"/>
          <w:szCs w:val="20"/>
        </w:rPr>
        <w:t>tasks</w:t>
      </w:r>
      <w:r w:rsidRPr="00092D2C">
        <w:rPr>
          <w:rFonts w:cstheme="minorHAnsi"/>
          <w:sz w:val="20"/>
          <w:szCs w:val="20"/>
        </w:rPr>
        <w:t xml:space="preserve"> </w:t>
      </w:r>
      <w:r w:rsidR="001A18EE" w:rsidRPr="00092D2C">
        <w:rPr>
          <w:rFonts w:cstheme="minorHAnsi"/>
          <w:sz w:val="20"/>
          <w:szCs w:val="20"/>
        </w:rPr>
        <w:t>and provides information traceability</w:t>
      </w:r>
      <w:r w:rsidRPr="00092D2C">
        <w:rPr>
          <w:rFonts w:cstheme="minorHAnsi"/>
          <w:sz w:val="20"/>
          <w:szCs w:val="20"/>
        </w:rPr>
        <w:t>, allowing l</w:t>
      </w:r>
      <w:r w:rsidR="001A18EE" w:rsidRPr="00092D2C">
        <w:rPr>
          <w:rFonts w:cstheme="minorHAnsi"/>
          <w:sz w:val="20"/>
          <w:szCs w:val="20"/>
        </w:rPr>
        <w:t xml:space="preserve">ive feedback </w:t>
      </w:r>
      <w:r w:rsidRPr="00092D2C">
        <w:rPr>
          <w:rFonts w:cstheme="minorHAnsi"/>
          <w:sz w:val="20"/>
          <w:szCs w:val="20"/>
        </w:rPr>
        <w:t xml:space="preserve">and metrics to improve efficiency and identify training needs. This is </w:t>
      </w:r>
      <w:r w:rsidRPr="00092D2C">
        <w:rPr>
          <w:rFonts w:cstheme="minorHAnsi"/>
          <w:sz w:val="20"/>
          <w:szCs w:val="20"/>
        </w:rPr>
        <w:lastRenderedPageBreak/>
        <w:t xml:space="preserve">particularly helpful </w:t>
      </w:r>
      <w:r w:rsidR="00C84B25" w:rsidRPr="00092D2C">
        <w:rPr>
          <w:rFonts w:cstheme="minorHAnsi"/>
          <w:sz w:val="20"/>
          <w:szCs w:val="20"/>
        </w:rPr>
        <w:t>when</w:t>
      </w:r>
      <w:r w:rsidR="001A18EE" w:rsidRPr="00092D2C">
        <w:rPr>
          <w:rFonts w:cstheme="minorHAnsi"/>
          <w:sz w:val="20"/>
          <w:szCs w:val="20"/>
        </w:rPr>
        <w:t xml:space="preserve"> multiple operators </w:t>
      </w:r>
      <w:r w:rsidR="00C84B25" w:rsidRPr="00092D2C">
        <w:rPr>
          <w:rFonts w:cstheme="minorHAnsi"/>
          <w:sz w:val="20"/>
          <w:szCs w:val="20"/>
        </w:rPr>
        <w:t xml:space="preserve">are </w:t>
      </w:r>
      <w:r w:rsidR="001A18EE" w:rsidRPr="00092D2C">
        <w:rPr>
          <w:rFonts w:cstheme="minorHAnsi"/>
          <w:sz w:val="20"/>
          <w:szCs w:val="20"/>
        </w:rPr>
        <w:t>assembling</w:t>
      </w:r>
      <w:r w:rsidRPr="00092D2C">
        <w:rPr>
          <w:rFonts w:cstheme="minorHAnsi"/>
          <w:sz w:val="20"/>
          <w:szCs w:val="20"/>
        </w:rPr>
        <w:t xml:space="preserve"> and reporting on</w:t>
      </w:r>
      <w:r w:rsidR="001A18EE" w:rsidRPr="00092D2C">
        <w:rPr>
          <w:rFonts w:cstheme="minorHAnsi"/>
          <w:sz w:val="20"/>
          <w:szCs w:val="20"/>
        </w:rPr>
        <w:t xml:space="preserve"> the same build</w:t>
      </w:r>
      <w:r w:rsidR="00C84B25" w:rsidRPr="00092D2C">
        <w:rPr>
          <w:rFonts w:cstheme="minorHAnsi"/>
          <w:sz w:val="20"/>
          <w:szCs w:val="20"/>
        </w:rPr>
        <w:t>,</w:t>
      </w:r>
      <w:r w:rsidR="001A18EE" w:rsidRPr="00092D2C">
        <w:rPr>
          <w:rFonts w:cstheme="minorHAnsi"/>
          <w:sz w:val="20"/>
          <w:szCs w:val="20"/>
        </w:rPr>
        <w:t xml:space="preserve"> </w:t>
      </w:r>
      <w:r w:rsidR="00C84B25" w:rsidRPr="00092D2C">
        <w:rPr>
          <w:rFonts w:cstheme="minorHAnsi"/>
          <w:sz w:val="20"/>
          <w:szCs w:val="20"/>
        </w:rPr>
        <w:t>which</w:t>
      </w:r>
      <w:r w:rsidRPr="00092D2C">
        <w:rPr>
          <w:rFonts w:cstheme="minorHAnsi"/>
          <w:sz w:val="20"/>
          <w:szCs w:val="20"/>
        </w:rPr>
        <w:t xml:space="preserve"> </w:t>
      </w:r>
      <w:r w:rsidR="00C84B25" w:rsidRPr="00092D2C">
        <w:rPr>
          <w:rFonts w:cstheme="minorHAnsi"/>
          <w:sz w:val="20"/>
          <w:szCs w:val="20"/>
        </w:rPr>
        <w:t>helps</w:t>
      </w:r>
      <w:r w:rsidRPr="00092D2C">
        <w:rPr>
          <w:rFonts w:cstheme="minorHAnsi"/>
          <w:sz w:val="20"/>
          <w:szCs w:val="20"/>
        </w:rPr>
        <w:t xml:space="preserve"> </w:t>
      </w:r>
      <w:r w:rsidR="001A18EE" w:rsidRPr="00092D2C">
        <w:rPr>
          <w:rFonts w:cstheme="minorHAnsi"/>
          <w:sz w:val="20"/>
          <w:szCs w:val="20"/>
        </w:rPr>
        <w:t>prevent errors and</w:t>
      </w:r>
      <w:r w:rsidRPr="00092D2C">
        <w:rPr>
          <w:rFonts w:cstheme="minorHAnsi"/>
          <w:sz w:val="20"/>
          <w:szCs w:val="20"/>
        </w:rPr>
        <w:t xml:space="preserve"> eliminate </w:t>
      </w:r>
      <w:r w:rsidR="001A18EE" w:rsidRPr="00092D2C">
        <w:rPr>
          <w:rFonts w:cstheme="minorHAnsi"/>
          <w:sz w:val="20"/>
          <w:szCs w:val="20"/>
        </w:rPr>
        <w:t>rework</w:t>
      </w:r>
      <w:r w:rsidR="00047D5C" w:rsidRPr="00092D2C">
        <w:rPr>
          <w:rFonts w:cstheme="minorHAnsi"/>
          <w:sz w:val="20"/>
          <w:szCs w:val="20"/>
        </w:rPr>
        <w:t xml:space="preserve">. </w:t>
      </w:r>
    </w:p>
    <w:p w14:paraId="2233F482" w14:textId="064FD9B7" w:rsidR="001A18EE" w:rsidRDefault="001A18EE" w:rsidP="008D794D">
      <w:pPr>
        <w:spacing w:after="0" w:line="240" w:lineRule="auto"/>
        <w:rPr>
          <w:rFonts w:cstheme="minorHAnsi"/>
          <w:sz w:val="20"/>
          <w:szCs w:val="20"/>
        </w:rPr>
      </w:pPr>
      <w:r w:rsidRPr="00092D2C">
        <w:rPr>
          <w:rFonts w:cstheme="minorHAnsi"/>
          <w:sz w:val="20"/>
          <w:szCs w:val="20"/>
        </w:rPr>
        <w:t>The E3.panel project drives the manufacturing wiring tasks</w:t>
      </w:r>
      <w:r w:rsidR="00C84B25" w:rsidRPr="00092D2C">
        <w:rPr>
          <w:rFonts w:cstheme="minorHAnsi"/>
          <w:sz w:val="20"/>
          <w:szCs w:val="20"/>
        </w:rPr>
        <w:t>,</w:t>
      </w:r>
      <w:r w:rsidRPr="00092D2C">
        <w:rPr>
          <w:rFonts w:cstheme="minorHAnsi"/>
          <w:sz w:val="20"/>
          <w:szCs w:val="20"/>
        </w:rPr>
        <w:t xml:space="preserve"> connect</w:t>
      </w:r>
      <w:r w:rsidR="000A2C34" w:rsidRPr="00092D2C">
        <w:rPr>
          <w:rFonts w:cstheme="minorHAnsi"/>
          <w:sz w:val="20"/>
          <w:szCs w:val="20"/>
        </w:rPr>
        <w:t>ing</w:t>
      </w:r>
      <w:r w:rsidRPr="00092D2C">
        <w:rPr>
          <w:rFonts w:cstheme="minorHAnsi"/>
          <w:sz w:val="20"/>
          <w:szCs w:val="20"/>
        </w:rPr>
        <w:t xml:space="preserve"> the design directly to manufacturing</w:t>
      </w:r>
      <w:r w:rsidR="00735C1D" w:rsidRPr="00092D2C">
        <w:rPr>
          <w:rFonts w:cstheme="minorHAnsi"/>
          <w:sz w:val="20"/>
          <w:szCs w:val="20"/>
        </w:rPr>
        <w:t xml:space="preserve"> using </w:t>
      </w:r>
      <w:r w:rsidRPr="00092D2C">
        <w:rPr>
          <w:rFonts w:cstheme="minorHAnsi"/>
          <w:sz w:val="20"/>
          <w:szCs w:val="20"/>
        </w:rPr>
        <w:t xml:space="preserve">a server database to create revision control. </w:t>
      </w:r>
      <w:r w:rsidR="00735C1D" w:rsidRPr="00092D2C">
        <w:rPr>
          <w:rFonts w:cstheme="minorHAnsi"/>
          <w:sz w:val="20"/>
          <w:szCs w:val="20"/>
        </w:rPr>
        <w:t>M</w:t>
      </w:r>
      <w:r w:rsidRPr="00092D2C">
        <w:rPr>
          <w:rFonts w:cstheme="minorHAnsi"/>
          <w:sz w:val="20"/>
          <w:szCs w:val="20"/>
        </w:rPr>
        <w:t xml:space="preserve">anufacturing data remains connected and current. Using digitally connected information </w:t>
      </w:r>
      <w:r w:rsidR="00735C1D" w:rsidRPr="00092D2C">
        <w:rPr>
          <w:rFonts w:cstheme="minorHAnsi"/>
          <w:sz w:val="20"/>
          <w:szCs w:val="20"/>
        </w:rPr>
        <w:t>eliminates</w:t>
      </w:r>
      <w:r w:rsidRPr="00092D2C">
        <w:rPr>
          <w:rFonts w:cstheme="minorHAnsi"/>
          <w:sz w:val="20"/>
          <w:szCs w:val="20"/>
        </w:rPr>
        <w:t xml:space="preserve"> the need to send file copies that can easily be lost or become outdated</w:t>
      </w:r>
      <w:r w:rsidR="00735C1D" w:rsidRPr="00092D2C">
        <w:rPr>
          <w:rFonts w:cstheme="minorHAnsi"/>
          <w:sz w:val="20"/>
          <w:szCs w:val="20"/>
        </w:rPr>
        <w:t xml:space="preserve"> and</w:t>
      </w:r>
      <w:r w:rsidRPr="00092D2C">
        <w:rPr>
          <w:rFonts w:cstheme="minorHAnsi"/>
          <w:sz w:val="20"/>
          <w:szCs w:val="20"/>
        </w:rPr>
        <w:t xml:space="preserve"> improv</w:t>
      </w:r>
      <w:r w:rsidR="00735C1D" w:rsidRPr="00092D2C">
        <w:rPr>
          <w:rFonts w:cstheme="minorHAnsi"/>
          <w:sz w:val="20"/>
          <w:szCs w:val="20"/>
        </w:rPr>
        <w:t xml:space="preserve">es </w:t>
      </w:r>
      <w:r w:rsidRPr="00092D2C">
        <w:rPr>
          <w:rFonts w:cstheme="minorHAnsi"/>
          <w:sz w:val="20"/>
          <w:szCs w:val="20"/>
        </w:rPr>
        <w:t>communication between design and manufacturing</w:t>
      </w:r>
      <w:r w:rsidR="00735C1D" w:rsidRPr="00092D2C">
        <w:rPr>
          <w:rFonts w:cstheme="minorHAnsi"/>
          <w:sz w:val="20"/>
          <w:szCs w:val="20"/>
        </w:rPr>
        <w:t xml:space="preserve">, preventing </w:t>
      </w:r>
      <w:r w:rsidRPr="00092D2C">
        <w:rPr>
          <w:rFonts w:cstheme="minorHAnsi"/>
          <w:sz w:val="20"/>
          <w:szCs w:val="20"/>
        </w:rPr>
        <w:t>installation errors.</w:t>
      </w:r>
    </w:p>
    <w:p w14:paraId="3B7510CE" w14:textId="77777777" w:rsidR="008D794D" w:rsidRPr="00092D2C" w:rsidRDefault="008D794D" w:rsidP="00092D2C">
      <w:pPr>
        <w:spacing w:after="0" w:line="240" w:lineRule="auto"/>
        <w:rPr>
          <w:rFonts w:cstheme="minorHAnsi"/>
          <w:sz w:val="20"/>
          <w:szCs w:val="20"/>
        </w:rPr>
      </w:pPr>
    </w:p>
    <w:p w14:paraId="2B8BF279" w14:textId="6ECBC018" w:rsidR="00014B6F" w:rsidRPr="00092D2C" w:rsidRDefault="00014B6F" w:rsidP="00092D2C">
      <w:pPr>
        <w:spacing w:after="0" w:line="240" w:lineRule="auto"/>
        <w:rPr>
          <w:rFonts w:cstheme="minorHAnsi"/>
          <w:b/>
          <w:bCs/>
          <w:sz w:val="20"/>
          <w:szCs w:val="20"/>
        </w:rPr>
      </w:pPr>
      <w:r w:rsidRPr="00092D2C">
        <w:rPr>
          <w:rFonts w:cstheme="minorHAnsi"/>
          <w:b/>
          <w:bCs/>
          <w:sz w:val="20"/>
          <w:szCs w:val="20"/>
        </w:rPr>
        <w:t>Digital assembly instructions</w:t>
      </w:r>
    </w:p>
    <w:p w14:paraId="70065D1D" w14:textId="70CD2D6D" w:rsidR="004E63F4" w:rsidRDefault="00990697" w:rsidP="008D794D">
      <w:pPr>
        <w:spacing w:after="0" w:line="240" w:lineRule="auto"/>
        <w:rPr>
          <w:rFonts w:cstheme="minorHAnsi"/>
          <w:sz w:val="20"/>
          <w:szCs w:val="20"/>
        </w:rPr>
      </w:pPr>
      <w:r w:rsidRPr="00886FA7">
        <w:rPr>
          <w:sz w:val="20"/>
          <w:szCs w:val="20"/>
        </w:rPr>
        <w:t>The Assembly Tasks Manager (ATM) is an application module designed to provide electrical panel layout designers with a utility for creating detailed, step-by-step assembly and build instructions for panels, cabinets, and electrical enclosures.</w:t>
      </w:r>
      <w:r>
        <w:t xml:space="preserve"> </w:t>
      </w:r>
      <w:r w:rsidR="00F43C40" w:rsidRPr="00092D2C">
        <w:rPr>
          <w:rFonts w:cstheme="minorHAnsi"/>
          <w:sz w:val="20"/>
          <w:szCs w:val="20"/>
        </w:rPr>
        <w:t xml:space="preserve">A plug-in </w:t>
      </w:r>
      <w:r w:rsidR="00C84B25" w:rsidRPr="00092D2C">
        <w:rPr>
          <w:rFonts w:cstheme="minorHAnsi"/>
          <w:sz w:val="20"/>
          <w:szCs w:val="20"/>
        </w:rPr>
        <w:t>window</w:t>
      </w:r>
      <w:r w:rsidR="00F43C40" w:rsidRPr="00092D2C">
        <w:rPr>
          <w:rFonts w:cstheme="minorHAnsi"/>
          <w:sz w:val="20"/>
          <w:szCs w:val="20"/>
        </w:rPr>
        <w:t xml:space="preserve"> allows for easy extraction from the completed E</w:t>
      </w:r>
      <w:proofErr w:type="gramStart"/>
      <w:r w:rsidR="00F43C40" w:rsidRPr="00092D2C">
        <w:rPr>
          <w:rFonts w:cstheme="minorHAnsi"/>
          <w:sz w:val="20"/>
          <w:szCs w:val="20"/>
        </w:rPr>
        <w:t>3.series</w:t>
      </w:r>
      <w:proofErr w:type="gramEnd"/>
      <w:r w:rsidR="00F43C40" w:rsidRPr="00092D2C">
        <w:rPr>
          <w:rFonts w:cstheme="minorHAnsi"/>
          <w:sz w:val="20"/>
          <w:szCs w:val="20"/>
        </w:rPr>
        <w:t xml:space="preserve"> project. Part</w:t>
      </w:r>
      <w:r w:rsidR="00C84B25" w:rsidRPr="00092D2C">
        <w:rPr>
          <w:rFonts w:cstheme="minorHAnsi"/>
          <w:sz w:val="20"/>
          <w:szCs w:val="20"/>
        </w:rPr>
        <w:t>-</w:t>
      </w:r>
      <w:r w:rsidR="00F43C40" w:rsidRPr="00092D2C">
        <w:rPr>
          <w:rFonts w:cstheme="minorHAnsi"/>
          <w:sz w:val="20"/>
          <w:szCs w:val="20"/>
        </w:rPr>
        <w:t xml:space="preserve">specific instructions can be stored in a database for reuse </w:t>
      </w:r>
      <w:r w:rsidR="00C84B25" w:rsidRPr="00092D2C">
        <w:rPr>
          <w:rFonts w:cstheme="minorHAnsi"/>
          <w:sz w:val="20"/>
          <w:szCs w:val="20"/>
        </w:rPr>
        <w:t xml:space="preserve">in </w:t>
      </w:r>
      <w:r w:rsidR="00F43C40" w:rsidRPr="00092D2C">
        <w:rPr>
          <w:rFonts w:cstheme="minorHAnsi"/>
          <w:sz w:val="20"/>
          <w:szCs w:val="20"/>
        </w:rPr>
        <w:t>other iterations or new designs.</w:t>
      </w:r>
      <w:r w:rsidR="000814F7" w:rsidRPr="00092D2C">
        <w:rPr>
          <w:rFonts w:cstheme="minorHAnsi"/>
          <w:sz w:val="20"/>
          <w:szCs w:val="20"/>
        </w:rPr>
        <w:t xml:space="preserve"> Redline and markup options allow </w:t>
      </w:r>
      <w:r>
        <w:rPr>
          <w:rFonts w:cstheme="minorHAnsi"/>
          <w:sz w:val="20"/>
          <w:szCs w:val="20"/>
        </w:rPr>
        <w:t>precise</w:t>
      </w:r>
      <w:r w:rsidR="000814F7" w:rsidRPr="00092D2C">
        <w:rPr>
          <w:rFonts w:cstheme="minorHAnsi"/>
          <w:sz w:val="20"/>
          <w:szCs w:val="20"/>
        </w:rPr>
        <w:t xml:space="preserve"> assembly instructions to be added to </w:t>
      </w:r>
      <w:r w:rsidR="00625A40" w:rsidRPr="00092D2C">
        <w:rPr>
          <w:rFonts w:cstheme="minorHAnsi"/>
          <w:sz w:val="20"/>
          <w:szCs w:val="20"/>
        </w:rPr>
        <w:t>images. Multimedia</w:t>
      </w:r>
      <w:r>
        <w:rPr>
          <w:rFonts w:cstheme="minorHAnsi"/>
          <w:sz w:val="20"/>
          <w:szCs w:val="20"/>
        </w:rPr>
        <w:t xml:space="preserve"> elements, such as </w:t>
      </w:r>
      <w:r w:rsidRPr="00990697">
        <w:rPr>
          <w:rFonts w:cstheme="minorHAnsi"/>
          <w:sz w:val="20"/>
          <w:szCs w:val="20"/>
        </w:rPr>
        <w:t>videos</w:t>
      </w:r>
      <w:r w:rsidR="00625A40" w:rsidRPr="00990697">
        <w:rPr>
          <w:rFonts w:cstheme="minorHAnsi"/>
          <w:sz w:val="20"/>
          <w:szCs w:val="20"/>
        </w:rPr>
        <w:t xml:space="preserve"> </w:t>
      </w:r>
      <w:r w:rsidRPr="00990697">
        <w:rPr>
          <w:rFonts w:cstheme="minorHAnsi"/>
          <w:sz w:val="20"/>
          <w:szCs w:val="20"/>
        </w:rPr>
        <w:t xml:space="preserve">demonstrating specific </w:t>
      </w:r>
      <w:r w:rsidRPr="00990697">
        <w:rPr>
          <w:sz w:val="20"/>
          <w:szCs w:val="20"/>
        </w:rPr>
        <w:t>assemblies or embedded specification sheets, can be incorporated into</w:t>
      </w:r>
      <w:r>
        <w:t xml:space="preserve"> </w:t>
      </w:r>
      <w:r w:rsidR="00625A40" w:rsidRPr="00092D2C">
        <w:rPr>
          <w:rFonts w:cstheme="minorHAnsi"/>
          <w:sz w:val="20"/>
          <w:szCs w:val="20"/>
        </w:rPr>
        <w:t xml:space="preserve">the instructions. </w:t>
      </w:r>
    </w:p>
    <w:p w14:paraId="510ED8AA" w14:textId="77777777" w:rsidR="004E63F4" w:rsidRDefault="004E63F4" w:rsidP="008D794D">
      <w:pPr>
        <w:spacing w:after="0" w:line="240" w:lineRule="auto"/>
        <w:rPr>
          <w:rFonts w:cstheme="minorHAnsi"/>
          <w:sz w:val="20"/>
          <w:szCs w:val="20"/>
        </w:rPr>
      </w:pPr>
    </w:p>
    <w:p w14:paraId="32E1C7E7" w14:textId="3FB798D5" w:rsidR="00014B6F" w:rsidRDefault="00522879" w:rsidP="008D794D">
      <w:pPr>
        <w:spacing w:after="0" w:line="240" w:lineRule="auto"/>
        <w:rPr>
          <w:rFonts w:cstheme="minorHAnsi"/>
          <w:sz w:val="20"/>
          <w:szCs w:val="20"/>
        </w:rPr>
      </w:pPr>
      <w:r w:rsidRPr="00092D2C">
        <w:rPr>
          <w:rFonts w:cstheme="minorHAnsi"/>
          <w:sz w:val="20"/>
          <w:szCs w:val="20"/>
        </w:rPr>
        <w:t>All images, vide</w:t>
      </w:r>
      <w:r w:rsidR="008B4ED2" w:rsidRPr="00092D2C">
        <w:rPr>
          <w:rFonts w:cstheme="minorHAnsi"/>
          <w:sz w:val="20"/>
          <w:szCs w:val="20"/>
        </w:rPr>
        <w:t>o</w:t>
      </w:r>
      <w:r w:rsidRPr="00092D2C">
        <w:rPr>
          <w:rFonts w:cstheme="minorHAnsi"/>
          <w:sz w:val="20"/>
          <w:szCs w:val="20"/>
        </w:rPr>
        <w:t xml:space="preserve">s, </w:t>
      </w:r>
      <w:r w:rsidR="00E110FC" w:rsidRPr="00092D2C">
        <w:rPr>
          <w:rFonts w:cstheme="minorHAnsi"/>
          <w:sz w:val="20"/>
          <w:szCs w:val="20"/>
        </w:rPr>
        <w:t>documents</w:t>
      </w:r>
      <w:r w:rsidR="008B4ED2" w:rsidRPr="00092D2C">
        <w:rPr>
          <w:rFonts w:cstheme="minorHAnsi"/>
          <w:sz w:val="20"/>
          <w:szCs w:val="20"/>
        </w:rPr>
        <w:t>,</w:t>
      </w:r>
      <w:r w:rsidRPr="00092D2C">
        <w:rPr>
          <w:rFonts w:cstheme="minorHAnsi"/>
          <w:sz w:val="20"/>
          <w:szCs w:val="20"/>
        </w:rPr>
        <w:t xml:space="preserve"> and links are collected </w:t>
      </w:r>
      <w:r w:rsidR="008B4ED2" w:rsidRPr="00092D2C">
        <w:rPr>
          <w:rFonts w:cstheme="minorHAnsi"/>
          <w:sz w:val="20"/>
          <w:szCs w:val="20"/>
        </w:rPr>
        <w:t>in</w:t>
      </w:r>
      <w:r w:rsidRPr="00092D2C">
        <w:rPr>
          <w:rFonts w:cstheme="minorHAnsi"/>
          <w:sz w:val="20"/>
          <w:szCs w:val="20"/>
        </w:rPr>
        <w:t xml:space="preserve"> a </w:t>
      </w:r>
      <w:r w:rsidR="00C84B25" w:rsidRPr="00092D2C">
        <w:rPr>
          <w:rFonts w:cstheme="minorHAnsi"/>
          <w:sz w:val="20"/>
          <w:szCs w:val="20"/>
        </w:rPr>
        <w:t>revision-controlled</w:t>
      </w:r>
      <w:r w:rsidRPr="00092D2C">
        <w:rPr>
          <w:rFonts w:cstheme="minorHAnsi"/>
          <w:sz w:val="20"/>
          <w:szCs w:val="20"/>
        </w:rPr>
        <w:t xml:space="preserve"> build</w:t>
      </w:r>
      <w:r w:rsidR="00886FA7">
        <w:rPr>
          <w:rFonts w:cstheme="minorHAnsi"/>
          <w:sz w:val="20"/>
          <w:szCs w:val="20"/>
        </w:rPr>
        <w:t>, which</w:t>
      </w:r>
      <w:r w:rsidR="00E110FC" w:rsidRPr="00092D2C">
        <w:rPr>
          <w:rFonts w:cstheme="minorHAnsi"/>
          <w:sz w:val="20"/>
          <w:szCs w:val="20"/>
        </w:rPr>
        <w:t xml:space="preserve"> can then be released to the manufacturing floor for use on </w:t>
      </w:r>
      <w:r w:rsidR="00C84B25" w:rsidRPr="00092D2C">
        <w:rPr>
          <w:rFonts w:cstheme="minorHAnsi"/>
          <w:sz w:val="20"/>
          <w:szCs w:val="20"/>
        </w:rPr>
        <w:t>handheld</w:t>
      </w:r>
      <w:r w:rsidR="00E110FC" w:rsidRPr="00092D2C">
        <w:rPr>
          <w:rFonts w:cstheme="minorHAnsi"/>
          <w:sz w:val="20"/>
          <w:szCs w:val="20"/>
        </w:rPr>
        <w:t xml:space="preserve"> tablet</w:t>
      </w:r>
      <w:r w:rsidR="00886FA7">
        <w:rPr>
          <w:rFonts w:cstheme="minorHAnsi"/>
          <w:sz w:val="20"/>
          <w:szCs w:val="20"/>
        </w:rPr>
        <w:t>s</w:t>
      </w:r>
      <w:r w:rsidR="00E110FC" w:rsidRPr="00092D2C">
        <w:rPr>
          <w:rFonts w:cstheme="minorHAnsi"/>
          <w:sz w:val="20"/>
          <w:szCs w:val="20"/>
        </w:rPr>
        <w:t xml:space="preserve"> to step through and confirm each</w:t>
      </w:r>
      <w:r w:rsidR="004E63F4">
        <w:rPr>
          <w:rFonts w:cstheme="minorHAnsi"/>
          <w:sz w:val="20"/>
          <w:szCs w:val="20"/>
        </w:rPr>
        <w:t xml:space="preserve"> instruction</w:t>
      </w:r>
      <w:r w:rsidR="00DF3700" w:rsidRPr="00092D2C">
        <w:rPr>
          <w:rFonts w:cstheme="minorHAnsi"/>
          <w:sz w:val="20"/>
          <w:szCs w:val="20"/>
        </w:rPr>
        <w:t xml:space="preserve">. </w:t>
      </w:r>
      <w:r w:rsidR="00886FA7">
        <w:rPr>
          <w:rFonts w:cstheme="minorHAnsi"/>
          <w:sz w:val="20"/>
          <w:szCs w:val="20"/>
        </w:rPr>
        <w:t>H</w:t>
      </w:r>
      <w:r w:rsidR="00DF3700" w:rsidRPr="00092D2C">
        <w:rPr>
          <w:rFonts w:cstheme="minorHAnsi"/>
          <w:sz w:val="20"/>
          <w:szCs w:val="20"/>
        </w:rPr>
        <w:t>ard cop</w:t>
      </w:r>
      <w:r w:rsidR="00886FA7">
        <w:rPr>
          <w:rFonts w:cstheme="minorHAnsi"/>
          <w:sz w:val="20"/>
          <w:szCs w:val="20"/>
        </w:rPr>
        <w:t>ies</w:t>
      </w:r>
      <w:r w:rsidR="00DF3700" w:rsidRPr="00092D2C">
        <w:rPr>
          <w:rFonts w:cstheme="minorHAnsi"/>
          <w:sz w:val="20"/>
          <w:szCs w:val="20"/>
        </w:rPr>
        <w:t xml:space="preserve"> </w:t>
      </w:r>
      <w:r w:rsidR="00886FA7">
        <w:rPr>
          <w:rFonts w:cstheme="minorHAnsi"/>
          <w:sz w:val="20"/>
          <w:szCs w:val="20"/>
        </w:rPr>
        <w:t>are</w:t>
      </w:r>
      <w:r w:rsidR="00DF3700" w:rsidRPr="00092D2C">
        <w:rPr>
          <w:rFonts w:cstheme="minorHAnsi"/>
          <w:sz w:val="20"/>
          <w:szCs w:val="20"/>
        </w:rPr>
        <w:t xml:space="preserve"> also available if required. </w:t>
      </w:r>
      <w:r w:rsidR="00886FA7">
        <w:rPr>
          <w:rFonts w:cstheme="minorHAnsi"/>
          <w:sz w:val="20"/>
          <w:szCs w:val="20"/>
        </w:rPr>
        <w:t>Utilizing</w:t>
      </w:r>
      <w:r w:rsidR="00DF3700" w:rsidRPr="00092D2C">
        <w:rPr>
          <w:rFonts w:cstheme="minorHAnsi"/>
          <w:sz w:val="20"/>
          <w:szCs w:val="20"/>
        </w:rPr>
        <w:t xml:space="preserve"> instructions extracted directly from the </w:t>
      </w:r>
      <w:r w:rsidR="00886FA7">
        <w:rPr>
          <w:rFonts w:cstheme="minorHAnsi"/>
          <w:sz w:val="20"/>
          <w:szCs w:val="20"/>
        </w:rPr>
        <w:t>finalized</w:t>
      </w:r>
      <w:r w:rsidR="00886FA7" w:rsidRPr="00092D2C">
        <w:rPr>
          <w:rFonts w:cstheme="minorHAnsi"/>
          <w:sz w:val="20"/>
          <w:szCs w:val="20"/>
        </w:rPr>
        <w:t xml:space="preserve"> </w:t>
      </w:r>
      <w:r w:rsidR="00DF3700" w:rsidRPr="00092D2C">
        <w:rPr>
          <w:rFonts w:cstheme="minorHAnsi"/>
          <w:sz w:val="20"/>
          <w:szCs w:val="20"/>
        </w:rPr>
        <w:t xml:space="preserve">design </w:t>
      </w:r>
      <w:r w:rsidR="003718C4" w:rsidRPr="00092D2C">
        <w:rPr>
          <w:rFonts w:cstheme="minorHAnsi"/>
          <w:sz w:val="20"/>
          <w:szCs w:val="20"/>
        </w:rPr>
        <w:t xml:space="preserve">eradicates nomenclature and placement errors associated with </w:t>
      </w:r>
      <w:r w:rsidR="00886FA7">
        <w:rPr>
          <w:rFonts w:cstheme="minorHAnsi"/>
          <w:sz w:val="20"/>
          <w:szCs w:val="20"/>
        </w:rPr>
        <w:t>gen</w:t>
      </w:r>
      <w:r w:rsidR="00F31EA8">
        <w:rPr>
          <w:rFonts w:cstheme="minorHAnsi"/>
          <w:sz w:val="20"/>
          <w:szCs w:val="20"/>
        </w:rPr>
        <w:t>e</w:t>
      </w:r>
      <w:r w:rsidR="00886FA7">
        <w:rPr>
          <w:rFonts w:cstheme="minorHAnsi"/>
          <w:sz w:val="20"/>
          <w:szCs w:val="20"/>
        </w:rPr>
        <w:t>rating</w:t>
      </w:r>
      <w:r w:rsidR="00726DD4" w:rsidRPr="00092D2C">
        <w:rPr>
          <w:rFonts w:cstheme="minorHAnsi"/>
          <w:sz w:val="20"/>
          <w:szCs w:val="20"/>
        </w:rPr>
        <w:t xml:space="preserve"> documentation in </w:t>
      </w:r>
      <w:r w:rsidR="00886FA7">
        <w:rPr>
          <w:rFonts w:cstheme="minorHAnsi"/>
          <w:sz w:val="20"/>
          <w:szCs w:val="20"/>
        </w:rPr>
        <w:t>separate</w:t>
      </w:r>
      <w:r w:rsidR="00726DD4" w:rsidRPr="00092D2C">
        <w:rPr>
          <w:rFonts w:cstheme="minorHAnsi"/>
          <w:sz w:val="20"/>
          <w:szCs w:val="20"/>
        </w:rPr>
        <w:t xml:space="preserve"> systems. By </w:t>
      </w:r>
      <w:r w:rsidR="00886FA7">
        <w:rPr>
          <w:rFonts w:cstheme="minorHAnsi"/>
          <w:sz w:val="20"/>
          <w:szCs w:val="20"/>
        </w:rPr>
        <w:t>leveraging</w:t>
      </w:r>
      <w:r w:rsidR="00886FA7" w:rsidRPr="00092D2C">
        <w:rPr>
          <w:rFonts w:cstheme="minorHAnsi"/>
          <w:sz w:val="20"/>
          <w:szCs w:val="20"/>
        </w:rPr>
        <w:t xml:space="preserve"> </w:t>
      </w:r>
      <w:r w:rsidR="00726DD4" w:rsidRPr="00092D2C">
        <w:rPr>
          <w:rFonts w:cstheme="minorHAnsi"/>
          <w:sz w:val="20"/>
          <w:szCs w:val="20"/>
        </w:rPr>
        <w:t xml:space="preserve">the Panel Builder </w:t>
      </w:r>
      <w:r w:rsidR="00490AFF" w:rsidRPr="00092D2C">
        <w:rPr>
          <w:rFonts w:cstheme="minorHAnsi"/>
          <w:sz w:val="20"/>
          <w:szCs w:val="20"/>
        </w:rPr>
        <w:t xml:space="preserve">2025 </w:t>
      </w:r>
      <w:r w:rsidR="00726DD4" w:rsidRPr="00092D2C">
        <w:rPr>
          <w:rFonts w:cstheme="minorHAnsi"/>
          <w:sz w:val="20"/>
          <w:szCs w:val="20"/>
        </w:rPr>
        <w:t>ATM module</w:t>
      </w:r>
      <w:r w:rsidR="000D4196" w:rsidRPr="00092D2C">
        <w:rPr>
          <w:rFonts w:cstheme="minorHAnsi"/>
          <w:sz w:val="20"/>
          <w:szCs w:val="20"/>
        </w:rPr>
        <w:t xml:space="preserve">, </w:t>
      </w:r>
      <w:r w:rsidR="00886FA7">
        <w:rPr>
          <w:rFonts w:cstheme="minorHAnsi"/>
          <w:sz w:val="20"/>
          <w:szCs w:val="20"/>
        </w:rPr>
        <w:t xml:space="preserve">designers can expedite </w:t>
      </w:r>
      <w:r w:rsidR="000D4196" w:rsidRPr="00092D2C">
        <w:rPr>
          <w:rFonts w:cstheme="minorHAnsi"/>
          <w:sz w:val="20"/>
          <w:szCs w:val="20"/>
        </w:rPr>
        <w:t>search and highlight</w:t>
      </w:r>
      <w:r w:rsidR="00886FA7">
        <w:rPr>
          <w:rFonts w:cstheme="minorHAnsi"/>
          <w:sz w:val="20"/>
          <w:szCs w:val="20"/>
        </w:rPr>
        <w:t xml:space="preserve"> functions</w:t>
      </w:r>
      <w:r w:rsidR="000D4196" w:rsidRPr="00092D2C">
        <w:rPr>
          <w:rFonts w:cstheme="minorHAnsi"/>
          <w:sz w:val="20"/>
          <w:szCs w:val="20"/>
        </w:rPr>
        <w:t xml:space="preserve"> alongside 3D visualization directly through the E</w:t>
      </w:r>
      <w:proofErr w:type="gramStart"/>
      <w:r w:rsidR="000D4196" w:rsidRPr="00092D2C">
        <w:rPr>
          <w:rFonts w:cstheme="minorHAnsi"/>
          <w:sz w:val="20"/>
          <w:szCs w:val="20"/>
        </w:rPr>
        <w:t>3.series</w:t>
      </w:r>
      <w:proofErr w:type="gramEnd"/>
      <w:r w:rsidR="000D4196" w:rsidRPr="00092D2C">
        <w:rPr>
          <w:rFonts w:cstheme="minorHAnsi"/>
          <w:sz w:val="20"/>
          <w:szCs w:val="20"/>
        </w:rPr>
        <w:t xml:space="preserve"> tools.</w:t>
      </w:r>
    </w:p>
    <w:p w14:paraId="6F31BD5E" w14:textId="77777777" w:rsidR="008D794D" w:rsidRPr="00092D2C" w:rsidRDefault="008D794D" w:rsidP="00092D2C">
      <w:pPr>
        <w:spacing w:after="0" w:line="240" w:lineRule="auto"/>
        <w:rPr>
          <w:rFonts w:cstheme="minorHAnsi"/>
          <w:sz w:val="20"/>
          <w:szCs w:val="20"/>
        </w:rPr>
      </w:pPr>
    </w:p>
    <w:p w14:paraId="3E37D5C6" w14:textId="281CC067" w:rsidR="001A18EE" w:rsidRPr="00092D2C" w:rsidRDefault="001A18EE" w:rsidP="00092D2C">
      <w:pPr>
        <w:spacing w:after="0" w:line="240" w:lineRule="auto"/>
        <w:rPr>
          <w:rFonts w:cstheme="minorHAnsi"/>
          <w:sz w:val="20"/>
          <w:szCs w:val="20"/>
        </w:rPr>
      </w:pPr>
      <w:r w:rsidRPr="00092D2C">
        <w:rPr>
          <w:rFonts w:cstheme="minorHAnsi"/>
          <w:b/>
          <w:bCs/>
          <w:sz w:val="20"/>
          <w:szCs w:val="20"/>
        </w:rPr>
        <w:t>Drive wire processing and cabinet machining</w:t>
      </w:r>
    </w:p>
    <w:p w14:paraId="7F10EFC2" w14:textId="394169EB" w:rsidR="001A18EE" w:rsidRDefault="001A18EE" w:rsidP="008D794D">
      <w:pPr>
        <w:spacing w:after="0" w:line="240" w:lineRule="auto"/>
        <w:rPr>
          <w:rFonts w:cstheme="minorHAnsi"/>
          <w:sz w:val="20"/>
          <w:szCs w:val="20"/>
        </w:rPr>
      </w:pPr>
      <w:r w:rsidRPr="00092D2C">
        <w:rPr>
          <w:rFonts w:cstheme="minorHAnsi"/>
          <w:sz w:val="20"/>
          <w:szCs w:val="20"/>
        </w:rPr>
        <w:t>Panel Builder 202</w:t>
      </w:r>
      <w:r w:rsidR="00490AFF" w:rsidRPr="00092D2C">
        <w:rPr>
          <w:rFonts w:cstheme="minorHAnsi"/>
          <w:sz w:val="20"/>
          <w:szCs w:val="20"/>
        </w:rPr>
        <w:t>5</w:t>
      </w:r>
      <w:r w:rsidRPr="00092D2C">
        <w:rPr>
          <w:rFonts w:cstheme="minorHAnsi"/>
          <w:sz w:val="20"/>
          <w:szCs w:val="20"/>
        </w:rPr>
        <w:t xml:space="preserve"> for E3.series supports direct exports to wire processing machines from </w:t>
      </w:r>
      <w:proofErr w:type="spellStart"/>
      <w:r w:rsidRPr="00092D2C">
        <w:rPr>
          <w:rFonts w:cstheme="minorHAnsi"/>
          <w:sz w:val="20"/>
          <w:szCs w:val="20"/>
        </w:rPr>
        <w:t>Schleuniger</w:t>
      </w:r>
      <w:proofErr w:type="spellEnd"/>
      <w:r w:rsidRPr="00092D2C">
        <w:rPr>
          <w:rFonts w:cstheme="minorHAnsi"/>
          <w:sz w:val="20"/>
          <w:szCs w:val="20"/>
        </w:rPr>
        <w:t xml:space="preserve">, Komax, and </w:t>
      </w:r>
      <w:proofErr w:type="spellStart"/>
      <w:r w:rsidRPr="00092D2C">
        <w:rPr>
          <w:rFonts w:cstheme="minorHAnsi"/>
          <w:sz w:val="20"/>
          <w:szCs w:val="20"/>
        </w:rPr>
        <w:t>nVent</w:t>
      </w:r>
      <w:proofErr w:type="spellEnd"/>
      <w:r w:rsidRPr="00092D2C">
        <w:rPr>
          <w:rFonts w:cstheme="minorHAnsi"/>
          <w:sz w:val="20"/>
          <w:szCs w:val="20"/>
        </w:rPr>
        <w:t xml:space="preserve">. Engineers can use E3.panel's advanced algorithm technology with user requirements to automatically route wires in the panel enclosure. Creating the panel design to a 1:1 scale ensures </w:t>
      </w:r>
      <w:r w:rsidR="00A12021" w:rsidRPr="00092D2C">
        <w:rPr>
          <w:rFonts w:cstheme="minorHAnsi"/>
          <w:sz w:val="20"/>
          <w:szCs w:val="20"/>
        </w:rPr>
        <w:t xml:space="preserve">accurate </w:t>
      </w:r>
      <w:r w:rsidRPr="00092D2C">
        <w:rPr>
          <w:rFonts w:cstheme="minorHAnsi"/>
          <w:sz w:val="20"/>
          <w:szCs w:val="20"/>
        </w:rPr>
        <w:t xml:space="preserve">measurements </w:t>
      </w:r>
      <w:r w:rsidR="00A12021" w:rsidRPr="00092D2C">
        <w:rPr>
          <w:rFonts w:cstheme="minorHAnsi"/>
          <w:sz w:val="20"/>
          <w:szCs w:val="20"/>
        </w:rPr>
        <w:t>for</w:t>
      </w:r>
      <w:r w:rsidRPr="00092D2C">
        <w:rPr>
          <w:rFonts w:cstheme="minorHAnsi"/>
          <w:sz w:val="20"/>
          <w:szCs w:val="20"/>
        </w:rPr>
        <w:t xml:space="preserve"> the manufactured product. </w:t>
      </w:r>
      <w:r w:rsidR="00A12021" w:rsidRPr="00092D2C">
        <w:rPr>
          <w:rFonts w:cstheme="minorHAnsi"/>
          <w:sz w:val="20"/>
          <w:szCs w:val="20"/>
        </w:rPr>
        <w:t>By c</w:t>
      </w:r>
      <w:r w:rsidRPr="00092D2C">
        <w:rPr>
          <w:rFonts w:cstheme="minorHAnsi"/>
          <w:sz w:val="20"/>
          <w:szCs w:val="20"/>
        </w:rPr>
        <w:t xml:space="preserve">utting wires to </w:t>
      </w:r>
      <w:r w:rsidR="00A12021" w:rsidRPr="00092D2C">
        <w:rPr>
          <w:rFonts w:cstheme="minorHAnsi"/>
          <w:sz w:val="20"/>
          <w:szCs w:val="20"/>
        </w:rPr>
        <w:t>the</w:t>
      </w:r>
      <w:r w:rsidRPr="00092D2C">
        <w:rPr>
          <w:rFonts w:cstheme="minorHAnsi"/>
          <w:sz w:val="20"/>
          <w:szCs w:val="20"/>
        </w:rPr>
        <w:t xml:space="preserve"> correct length</w:t>
      </w:r>
      <w:r w:rsidR="008025C0" w:rsidRPr="00092D2C">
        <w:rPr>
          <w:rFonts w:cstheme="minorHAnsi"/>
          <w:sz w:val="20"/>
          <w:szCs w:val="20"/>
        </w:rPr>
        <w:t>,</w:t>
      </w:r>
      <w:r w:rsidRPr="00092D2C">
        <w:rPr>
          <w:rFonts w:cstheme="minorHAnsi"/>
          <w:sz w:val="20"/>
          <w:szCs w:val="20"/>
        </w:rPr>
        <w:t xml:space="preserve"> </w:t>
      </w:r>
      <w:r w:rsidR="00A12021" w:rsidRPr="00092D2C">
        <w:rPr>
          <w:rFonts w:cstheme="minorHAnsi"/>
          <w:sz w:val="20"/>
          <w:szCs w:val="20"/>
        </w:rPr>
        <w:t xml:space="preserve">manual length calculation is </w:t>
      </w:r>
      <w:r w:rsidRPr="00092D2C">
        <w:rPr>
          <w:rFonts w:cstheme="minorHAnsi"/>
          <w:sz w:val="20"/>
          <w:szCs w:val="20"/>
        </w:rPr>
        <w:t>reduce</w:t>
      </w:r>
      <w:r w:rsidR="00A12021" w:rsidRPr="00092D2C">
        <w:rPr>
          <w:rFonts w:cstheme="minorHAnsi"/>
          <w:sz w:val="20"/>
          <w:szCs w:val="20"/>
        </w:rPr>
        <w:t>d</w:t>
      </w:r>
      <w:r w:rsidR="008025C0" w:rsidRPr="00092D2C">
        <w:rPr>
          <w:rFonts w:cstheme="minorHAnsi"/>
          <w:sz w:val="20"/>
          <w:szCs w:val="20"/>
        </w:rPr>
        <w:t>,</w:t>
      </w:r>
      <w:r w:rsidRPr="00092D2C">
        <w:rPr>
          <w:rFonts w:cstheme="minorHAnsi"/>
          <w:sz w:val="20"/>
          <w:szCs w:val="20"/>
        </w:rPr>
        <w:t xml:space="preserve"> </w:t>
      </w:r>
      <w:r w:rsidR="00A12021" w:rsidRPr="00092D2C">
        <w:rPr>
          <w:rFonts w:cstheme="minorHAnsi"/>
          <w:sz w:val="20"/>
          <w:szCs w:val="20"/>
        </w:rPr>
        <w:t>minimizing</w:t>
      </w:r>
      <w:r w:rsidRPr="00092D2C">
        <w:rPr>
          <w:rFonts w:cstheme="minorHAnsi"/>
          <w:sz w:val="20"/>
          <w:szCs w:val="20"/>
        </w:rPr>
        <w:t xml:space="preserve"> material </w:t>
      </w:r>
      <w:r w:rsidR="00DD7B9D" w:rsidRPr="00092D2C">
        <w:rPr>
          <w:rFonts w:cstheme="minorHAnsi"/>
          <w:sz w:val="20"/>
          <w:szCs w:val="20"/>
        </w:rPr>
        <w:t>waste,</w:t>
      </w:r>
      <w:r w:rsidR="00A12021" w:rsidRPr="00092D2C">
        <w:rPr>
          <w:rFonts w:cstheme="minorHAnsi"/>
          <w:sz w:val="20"/>
          <w:szCs w:val="20"/>
        </w:rPr>
        <w:t xml:space="preserve"> and </w:t>
      </w:r>
      <w:r w:rsidRPr="00092D2C">
        <w:rPr>
          <w:rFonts w:cstheme="minorHAnsi"/>
          <w:sz w:val="20"/>
          <w:szCs w:val="20"/>
        </w:rPr>
        <w:t>saving cost and time for manufacturing. </w:t>
      </w:r>
    </w:p>
    <w:p w14:paraId="242D14ED" w14:textId="77777777" w:rsidR="008D794D" w:rsidRPr="00092D2C" w:rsidRDefault="008D794D" w:rsidP="00092D2C">
      <w:pPr>
        <w:spacing w:after="0" w:line="240" w:lineRule="auto"/>
        <w:rPr>
          <w:rFonts w:cstheme="minorHAnsi"/>
          <w:sz w:val="20"/>
          <w:szCs w:val="20"/>
        </w:rPr>
      </w:pPr>
    </w:p>
    <w:p w14:paraId="6E5E2D0D" w14:textId="356FD617" w:rsidR="00377898" w:rsidRPr="00092D2C" w:rsidRDefault="001A18EE" w:rsidP="00092D2C">
      <w:pPr>
        <w:spacing w:after="0" w:line="240" w:lineRule="auto"/>
        <w:rPr>
          <w:rFonts w:cstheme="minorHAnsi"/>
          <w:sz w:val="20"/>
          <w:szCs w:val="20"/>
        </w:rPr>
      </w:pPr>
      <w:r w:rsidRPr="00092D2C">
        <w:rPr>
          <w:rFonts w:cstheme="minorHAnsi"/>
          <w:sz w:val="20"/>
          <w:szCs w:val="20"/>
        </w:rPr>
        <w:t>Dynamically generate drilling and cutting machine outputs from Panel Builder 202</w:t>
      </w:r>
      <w:r w:rsidR="00490AFF" w:rsidRPr="00092D2C">
        <w:rPr>
          <w:rFonts w:cstheme="minorHAnsi"/>
          <w:sz w:val="20"/>
          <w:szCs w:val="20"/>
        </w:rPr>
        <w:t>5</w:t>
      </w:r>
      <w:r w:rsidRPr="00092D2C">
        <w:rPr>
          <w:rFonts w:cstheme="minorHAnsi"/>
          <w:sz w:val="20"/>
          <w:szCs w:val="20"/>
        </w:rPr>
        <w:t xml:space="preserve"> for E3.series</w:t>
      </w:r>
      <w:r w:rsidR="00377898" w:rsidRPr="00092D2C">
        <w:rPr>
          <w:rFonts w:cstheme="minorHAnsi"/>
          <w:sz w:val="20"/>
          <w:szCs w:val="20"/>
        </w:rPr>
        <w:t xml:space="preserve"> to </w:t>
      </w:r>
      <w:r w:rsidRPr="00092D2C">
        <w:rPr>
          <w:rFonts w:cstheme="minorHAnsi"/>
          <w:sz w:val="20"/>
          <w:szCs w:val="20"/>
        </w:rPr>
        <w:t xml:space="preserve">drive machines </w:t>
      </w:r>
      <w:r w:rsidR="00DD7B9D" w:rsidRPr="00092D2C">
        <w:rPr>
          <w:rFonts w:cstheme="minorHAnsi"/>
          <w:sz w:val="20"/>
          <w:szCs w:val="20"/>
        </w:rPr>
        <w:t xml:space="preserve">such as </w:t>
      </w:r>
      <w:proofErr w:type="spellStart"/>
      <w:r w:rsidRPr="00092D2C">
        <w:rPr>
          <w:rFonts w:cstheme="minorHAnsi"/>
          <w:sz w:val="20"/>
          <w:szCs w:val="20"/>
        </w:rPr>
        <w:t>Rittal</w:t>
      </w:r>
      <w:proofErr w:type="spellEnd"/>
      <w:r w:rsidRPr="00092D2C">
        <w:rPr>
          <w:rFonts w:cstheme="minorHAnsi"/>
          <w:sz w:val="20"/>
          <w:szCs w:val="20"/>
        </w:rPr>
        <w:t xml:space="preserve"> </w:t>
      </w:r>
      <w:proofErr w:type="spellStart"/>
      <w:r w:rsidRPr="00092D2C">
        <w:rPr>
          <w:rFonts w:cstheme="minorHAnsi"/>
          <w:sz w:val="20"/>
          <w:szCs w:val="20"/>
        </w:rPr>
        <w:t>Secarex</w:t>
      </w:r>
      <w:proofErr w:type="spellEnd"/>
      <w:r w:rsidRPr="00092D2C">
        <w:rPr>
          <w:rFonts w:cstheme="minorHAnsi"/>
          <w:sz w:val="20"/>
          <w:szCs w:val="20"/>
        </w:rPr>
        <w:t xml:space="preserve"> and </w:t>
      </w:r>
      <w:proofErr w:type="spellStart"/>
      <w:r w:rsidRPr="00092D2C">
        <w:rPr>
          <w:rFonts w:cstheme="minorHAnsi"/>
          <w:sz w:val="20"/>
          <w:szCs w:val="20"/>
        </w:rPr>
        <w:t>nVent</w:t>
      </w:r>
      <w:proofErr w:type="spellEnd"/>
      <w:r w:rsidRPr="00092D2C">
        <w:rPr>
          <w:rFonts w:cstheme="minorHAnsi"/>
          <w:sz w:val="20"/>
          <w:szCs w:val="20"/>
        </w:rPr>
        <w:t xml:space="preserve"> NC-CUT for cutting cable ducts, covers, and mounting rails.</w:t>
      </w:r>
      <w:r w:rsidR="00377898" w:rsidRPr="00092D2C">
        <w:rPr>
          <w:rFonts w:cstheme="minorHAnsi"/>
          <w:sz w:val="20"/>
          <w:szCs w:val="20"/>
        </w:rPr>
        <w:t xml:space="preserve"> </w:t>
      </w:r>
      <w:r w:rsidRPr="00092D2C">
        <w:rPr>
          <w:rFonts w:cstheme="minorHAnsi"/>
          <w:sz w:val="20"/>
          <w:szCs w:val="20"/>
        </w:rPr>
        <w:t xml:space="preserve">Automating this process </w:t>
      </w:r>
      <w:r w:rsidR="00377898" w:rsidRPr="00092D2C">
        <w:rPr>
          <w:rFonts w:cstheme="minorHAnsi"/>
          <w:sz w:val="20"/>
          <w:szCs w:val="20"/>
        </w:rPr>
        <w:t xml:space="preserve">reduces </w:t>
      </w:r>
      <w:r w:rsidRPr="00092D2C">
        <w:rPr>
          <w:rFonts w:cstheme="minorHAnsi"/>
          <w:sz w:val="20"/>
          <w:szCs w:val="20"/>
        </w:rPr>
        <w:t>time and manual effort</w:t>
      </w:r>
      <w:r w:rsidR="00377898" w:rsidRPr="00092D2C">
        <w:rPr>
          <w:rFonts w:cstheme="minorHAnsi"/>
          <w:sz w:val="20"/>
          <w:szCs w:val="20"/>
        </w:rPr>
        <w:t xml:space="preserve"> and reduces the risk of errors</w:t>
      </w:r>
      <w:r w:rsidRPr="00092D2C">
        <w:rPr>
          <w:rFonts w:cstheme="minorHAnsi"/>
          <w:sz w:val="20"/>
          <w:szCs w:val="20"/>
        </w:rPr>
        <w:t xml:space="preserve"> </w:t>
      </w:r>
      <w:r w:rsidR="00377898" w:rsidRPr="00092D2C">
        <w:rPr>
          <w:rFonts w:cstheme="minorHAnsi"/>
          <w:sz w:val="20"/>
          <w:szCs w:val="20"/>
        </w:rPr>
        <w:t>in creating</w:t>
      </w:r>
      <w:r w:rsidRPr="00092D2C">
        <w:rPr>
          <w:rFonts w:cstheme="minorHAnsi"/>
          <w:sz w:val="20"/>
          <w:szCs w:val="20"/>
        </w:rPr>
        <w:t xml:space="preserve"> machine instructions. </w:t>
      </w:r>
    </w:p>
    <w:p w14:paraId="314BA9B3" w14:textId="594548F3" w:rsidR="00307051" w:rsidRDefault="001A18EE" w:rsidP="008D794D">
      <w:pPr>
        <w:spacing w:after="0" w:line="240" w:lineRule="auto"/>
        <w:rPr>
          <w:rFonts w:cstheme="minorHAnsi"/>
          <w:sz w:val="20"/>
          <w:szCs w:val="20"/>
        </w:rPr>
      </w:pPr>
      <w:r w:rsidRPr="00092D2C">
        <w:rPr>
          <w:rFonts w:cstheme="minorHAnsi"/>
          <w:sz w:val="20"/>
          <w:szCs w:val="20"/>
        </w:rPr>
        <w:t>Customers can launch the E3.CutOut tool through the Panel Builder for E3.series plug-in</w:t>
      </w:r>
      <w:r w:rsidR="00377898" w:rsidRPr="00092D2C">
        <w:rPr>
          <w:rFonts w:cstheme="minorHAnsi"/>
          <w:sz w:val="20"/>
          <w:szCs w:val="20"/>
        </w:rPr>
        <w:t xml:space="preserve"> to</w:t>
      </w:r>
      <w:r w:rsidRPr="00092D2C">
        <w:rPr>
          <w:rFonts w:cstheme="minorHAnsi"/>
          <w:sz w:val="20"/>
          <w:szCs w:val="20"/>
        </w:rPr>
        <w:t xml:space="preserve"> extract mounting and cut-out information from the panel design to feed drilling and milling</w:t>
      </w:r>
      <w:r w:rsidR="00377898" w:rsidRPr="00092D2C">
        <w:rPr>
          <w:rFonts w:cstheme="minorHAnsi"/>
          <w:sz w:val="20"/>
          <w:szCs w:val="20"/>
        </w:rPr>
        <w:t xml:space="preserve"> </w:t>
      </w:r>
      <w:r w:rsidRPr="00092D2C">
        <w:rPr>
          <w:rFonts w:cstheme="minorHAnsi"/>
          <w:sz w:val="20"/>
          <w:szCs w:val="20"/>
        </w:rPr>
        <w:t>machinery. </w:t>
      </w:r>
      <w:r w:rsidR="00377898" w:rsidRPr="00092D2C">
        <w:rPr>
          <w:rFonts w:cstheme="minorHAnsi"/>
          <w:sz w:val="20"/>
          <w:szCs w:val="20"/>
        </w:rPr>
        <w:t>The new release offers c</w:t>
      </w:r>
      <w:r w:rsidR="002F7D8A" w:rsidRPr="00092D2C">
        <w:rPr>
          <w:rFonts w:cstheme="minorHAnsi"/>
          <w:sz w:val="20"/>
          <w:szCs w:val="20"/>
        </w:rPr>
        <w:t xml:space="preserve">ustomizable hole chart functionality to automate the creation of a sheet detailing the panel drawing with the holes, containing hole numbers and a corresponding table with the drill specification for each hole. </w:t>
      </w:r>
      <w:r w:rsidR="00377898" w:rsidRPr="00092D2C">
        <w:rPr>
          <w:rFonts w:cstheme="minorHAnsi"/>
          <w:sz w:val="20"/>
          <w:szCs w:val="20"/>
        </w:rPr>
        <w:t xml:space="preserve">This sheet serves as a helpful drilling guide </w:t>
      </w:r>
      <w:r w:rsidR="008025C0" w:rsidRPr="00092D2C">
        <w:rPr>
          <w:rFonts w:cstheme="minorHAnsi"/>
          <w:sz w:val="20"/>
          <w:szCs w:val="20"/>
        </w:rPr>
        <w:t xml:space="preserve">with </w:t>
      </w:r>
      <w:r w:rsidR="002F7D8A" w:rsidRPr="00092D2C">
        <w:rPr>
          <w:rFonts w:cstheme="minorHAnsi"/>
          <w:sz w:val="20"/>
          <w:szCs w:val="20"/>
        </w:rPr>
        <w:t xml:space="preserve">hole diameter, coordinates, and engineering notes or instructions. </w:t>
      </w:r>
    </w:p>
    <w:p w14:paraId="74F3E955" w14:textId="77777777" w:rsidR="008D794D" w:rsidRPr="00092D2C" w:rsidRDefault="008D794D" w:rsidP="00092D2C">
      <w:pPr>
        <w:spacing w:after="0" w:line="240" w:lineRule="auto"/>
        <w:rPr>
          <w:rFonts w:cstheme="minorHAnsi"/>
          <w:sz w:val="20"/>
          <w:szCs w:val="20"/>
        </w:rPr>
      </w:pPr>
    </w:p>
    <w:p w14:paraId="14EB5470" w14:textId="6CDEBF3C" w:rsidR="00AC40F7" w:rsidRPr="00092D2C" w:rsidRDefault="00AC40F7" w:rsidP="00092D2C">
      <w:pPr>
        <w:spacing w:after="0" w:line="240" w:lineRule="auto"/>
        <w:rPr>
          <w:rFonts w:cstheme="minorHAnsi"/>
          <w:b/>
          <w:bCs/>
          <w:sz w:val="20"/>
          <w:szCs w:val="20"/>
        </w:rPr>
      </w:pPr>
      <w:r w:rsidRPr="00092D2C">
        <w:rPr>
          <w:rFonts w:cstheme="minorHAnsi"/>
          <w:b/>
          <w:bCs/>
          <w:sz w:val="20"/>
          <w:szCs w:val="20"/>
        </w:rPr>
        <w:t>Optimizing the design process</w:t>
      </w:r>
    </w:p>
    <w:p w14:paraId="6ED901E7" w14:textId="0539F87D" w:rsidR="002F7D8A" w:rsidRDefault="002F7D8A" w:rsidP="008D794D">
      <w:pPr>
        <w:spacing w:after="0" w:line="240" w:lineRule="auto"/>
        <w:rPr>
          <w:rFonts w:cstheme="minorHAnsi"/>
          <w:sz w:val="20"/>
          <w:szCs w:val="20"/>
        </w:rPr>
      </w:pPr>
      <w:r w:rsidRPr="00092D2C">
        <w:rPr>
          <w:rFonts w:cstheme="minorHAnsi"/>
          <w:sz w:val="20"/>
          <w:szCs w:val="20"/>
        </w:rPr>
        <w:t>Panel Builder 202</w:t>
      </w:r>
      <w:r w:rsidR="0093386C" w:rsidRPr="00092D2C">
        <w:rPr>
          <w:rFonts w:cstheme="minorHAnsi"/>
          <w:sz w:val="20"/>
          <w:szCs w:val="20"/>
        </w:rPr>
        <w:t>5</w:t>
      </w:r>
      <w:r w:rsidRPr="00092D2C">
        <w:rPr>
          <w:rFonts w:cstheme="minorHAnsi"/>
          <w:sz w:val="20"/>
          <w:szCs w:val="20"/>
        </w:rPr>
        <w:t xml:space="preserve"> for E3.series </w:t>
      </w:r>
      <w:r w:rsidR="002E5730" w:rsidRPr="00092D2C">
        <w:rPr>
          <w:rFonts w:cstheme="minorHAnsi"/>
          <w:sz w:val="20"/>
          <w:szCs w:val="20"/>
        </w:rPr>
        <w:t>includes</w:t>
      </w:r>
      <w:r w:rsidRPr="00092D2C">
        <w:rPr>
          <w:rFonts w:cstheme="minorHAnsi"/>
          <w:sz w:val="20"/>
          <w:szCs w:val="20"/>
        </w:rPr>
        <w:t xml:space="preserve"> </w:t>
      </w:r>
      <w:r w:rsidR="008025C0" w:rsidRPr="00092D2C">
        <w:rPr>
          <w:rFonts w:cstheme="minorHAnsi"/>
          <w:sz w:val="20"/>
          <w:szCs w:val="20"/>
        </w:rPr>
        <w:t>various</w:t>
      </w:r>
      <w:r w:rsidRPr="00092D2C">
        <w:rPr>
          <w:rFonts w:cstheme="minorHAnsi"/>
          <w:sz w:val="20"/>
          <w:szCs w:val="20"/>
        </w:rPr>
        <w:t xml:space="preserve"> features to improve the connection between the design and the manufacturing of control panels.</w:t>
      </w:r>
      <w:r w:rsidR="00AC40F7" w:rsidRPr="00092D2C">
        <w:rPr>
          <w:rFonts w:cstheme="minorHAnsi"/>
          <w:sz w:val="20"/>
          <w:szCs w:val="20"/>
        </w:rPr>
        <w:t xml:space="preserve"> A</w:t>
      </w:r>
      <w:r w:rsidRPr="00092D2C">
        <w:rPr>
          <w:rFonts w:cstheme="minorHAnsi"/>
          <w:sz w:val="20"/>
          <w:szCs w:val="20"/>
        </w:rPr>
        <w:t xml:space="preserve">dditional design process features and tools to improve efficiency include: </w:t>
      </w:r>
    </w:p>
    <w:p w14:paraId="03F7D9D7" w14:textId="77777777" w:rsidR="008D794D" w:rsidRPr="00092D2C" w:rsidRDefault="008D794D" w:rsidP="00092D2C">
      <w:pPr>
        <w:spacing w:after="0" w:line="240" w:lineRule="auto"/>
        <w:rPr>
          <w:rFonts w:cstheme="minorHAnsi"/>
          <w:sz w:val="20"/>
          <w:szCs w:val="20"/>
        </w:rPr>
      </w:pPr>
    </w:p>
    <w:p w14:paraId="1200B216" w14:textId="78978CD0" w:rsidR="002F7D8A" w:rsidRPr="00092D2C" w:rsidRDefault="002E5730" w:rsidP="00092D2C">
      <w:pPr>
        <w:pStyle w:val="ListParagraph"/>
        <w:numPr>
          <w:ilvl w:val="0"/>
          <w:numId w:val="1"/>
        </w:numPr>
        <w:spacing w:after="0" w:line="240" w:lineRule="auto"/>
        <w:rPr>
          <w:rFonts w:cstheme="minorHAnsi"/>
          <w:sz w:val="20"/>
          <w:szCs w:val="20"/>
        </w:rPr>
      </w:pPr>
      <w:r w:rsidRPr="00092D2C">
        <w:rPr>
          <w:rFonts w:cstheme="minorHAnsi"/>
          <w:sz w:val="20"/>
          <w:szCs w:val="20"/>
        </w:rPr>
        <w:t>W</w:t>
      </w:r>
      <w:r w:rsidR="002F7D8A" w:rsidRPr="00092D2C">
        <w:rPr>
          <w:rFonts w:cstheme="minorHAnsi"/>
          <w:sz w:val="20"/>
          <w:szCs w:val="20"/>
        </w:rPr>
        <w:t xml:space="preserve">ire import functionality </w:t>
      </w:r>
      <w:r w:rsidRPr="00092D2C">
        <w:rPr>
          <w:rFonts w:cstheme="minorHAnsi"/>
          <w:sz w:val="20"/>
          <w:szCs w:val="20"/>
        </w:rPr>
        <w:t>allows</w:t>
      </w:r>
      <w:r w:rsidR="002F7D8A" w:rsidRPr="00092D2C">
        <w:rPr>
          <w:rFonts w:cstheme="minorHAnsi"/>
          <w:sz w:val="20"/>
          <w:szCs w:val="20"/>
        </w:rPr>
        <w:t xml:space="preserve"> the designer </w:t>
      </w:r>
      <w:r w:rsidR="008025C0" w:rsidRPr="00092D2C">
        <w:rPr>
          <w:rFonts w:cstheme="minorHAnsi"/>
          <w:sz w:val="20"/>
          <w:szCs w:val="20"/>
        </w:rPr>
        <w:t xml:space="preserve">to </w:t>
      </w:r>
      <w:r w:rsidR="002F7D8A" w:rsidRPr="00092D2C">
        <w:rPr>
          <w:rFonts w:cstheme="minorHAnsi"/>
          <w:sz w:val="20"/>
          <w:szCs w:val="20"/>
        </w:rPr>
        <w:t>load a connectivity list from an Excel file directly into the E3.series project</w:t>
      </w:r>
      <w:r w:rsidRPr="00092D2C">
        <w:rPr>
          <w:rFonts w:cstheme="minorHAnsi"/>
          <w:sz w:val="20"/>
          <w:szCs w:val="20"/>
        </w:rPr>
        <w:t>, m</w:t>
      </w:r>
      <w:r w:rsidR="002F7D8A" w:rsidRPr="00092D2C">
        <w:rPr>
          <w:rFonts w:cstheme="minorHAnsi"/>
          <w:sz w:val="20"/>
          <w:szCs w:val="20"/>
        </w:rPr>
        <w:t xml:space="preserve">aking it easy to define devices and connections to create the panel design. </w:t>
      </w:r>
    </w:p>
    <w:p w14:paraId="7948C8EA" w14:textId="54859F71" w:rsidR="002F7D8A" w:rsidRPr="00092D2C" w:rsidRDefault="00000000" w:rsidP="00092D2C">
      <w:pPr>
        <w:pStyle w:val="ListParagraph"/>
        <w:numPr>
          <w:ilvl w:val="0"/>
          <w:numId w:val="1"/>
        </w:numPr>
        <w:spacing w:after="0" w:line="240" w:lineRule="auto"/>
        <w:rPr>
          <w:rFonts w:cstheme="minorHAnsi"/>
          <w:sz w:val="20"/>
          <w:szCs w:val="20"/>
        </w:rPr>
      </w:pPr>
      <w:hyperlink r:id="rId8" w:history="1">
        <w:r w:rsidR="002F7D8A" w:rsidRPr="00092D2C">
          <w:rPr>
            <w:rStyle w:val="Hyperlink"/>
            <w:rFonts w:cstheme="minorHAnsi"/>
            <w:sz w:val="20"/>
            <w:szCs w:val="20"/>
          </w:rPr>
          <w:t>E3.Drawing Notes Manager</w:t>
        </w:r>
      </w:hyperlink>
      <w:r w:rsidR="002F7D8A" w:rsidRPr="00092D2C">
        <w:rPr>
          <w:rFonts w:cstheme="minorHAnsi"/>
          <w:sz w:val="20"/>
          <w:szCs w:val="20"/>
        </w:rPr>
        <w:t xml:space="preserve"> allows designers to </w:t>
      </w:r>
      <w:r w:rsidR="00DD7B9D" w:rsidRPr="00092D2C">
        <w:rPr>
          <w:rFonts w:cstheme="minorHAnsi"/>
          <w:sz w:val="20"/>
          <w:szCs w:val="20"/>
        </w:rPr>
        <w:t xml:space="preserve">quickly </w:t>
      </w:r>
      <w:r w:rsidR="002F7D8A" w:rsidRPr="00092D2C">
        <w:rPr>
          <w:rFonts w:cstheme="minorHAnsi"/>
          <w:sz w:val="20"/>
          <w:szCs w:val="20"/>
        </w:rPr>
        <w:t>manage and generate design notes</w:t>
      </w:r>
      <w:r w:rsidR="002E5730" w:rsidRPr="00092D2C">
        <w:rPr>
          <w:rFonts w:cstheme="minorHAnsi"/>
          <w:sz w:val="20"/>
          <w:szCs w:val="20"/>
        </w:rPr>
        <w:t xml:space="preserve">, </w:t>
      </w:r>
      <w:r w:rsidR="002F7D8A" w:rsidRPr="00092D2C">
        <w:rPr>
          <w:rFonts w:cstheme="minorHAnsi"/>
          <w:sz w:val="20"/>
          <w:szCs w:val="20"/>
        </w:rPr>
        <w:t>improv</w:t>
      </w:r>
      <w:r w:rsidR="002E5730" w:rsidRPr="00092D2C">
        <w:rPr>
          <w:rFonts w:cstheme="minorHAnsi"/>
          <w:sz w:val="20"/>
          <w:szCs w:val="20"/>
        </w:rPr>
        <w:t>ing</w:t>
      </w:r>
      <w:r w:rsidR="002F7D8A" w:rsidRPr="00092D2C">
        <w:rPr>
          <w:rFonts w:cstheme="minorHAnsi"/>
          <w:sz w:val="20"/>
          <w:szCs w:val="20"/>
        </w:rPr>
        <w:t xml:space="preserve"> communication with manufacturing operations. </w:t>
      </w:r>
    </w:p>
    <w:p w14:paraId="1756FCA2" w14:textId="0372217A" w:rsidR="002F7D8A" w:rsidRPr="00092D2C" w:rsidRDefault="00000000" w:rsidP="00092D2C">
      <w:pPr>
        <w:pStyle w:val="ListParagraph"/>
        <w:numPr>
          <w:ilvl w:val="0"/>
          <w:numId w:val="1"/>
        </w:numPr>
        <w:spacing w:after="0" w:line="240" w:lineRule="auto"/>
        <w:rPr>
          <w:rFonts w:cstheme="minorHAnsi"/>
          <w:sz w:val="20"/>
          <w:szCs w:val="20"/>
        </w:rPr>
      </w:pPr>
      <w:hyperlink r:id="rId9" w:history="1">
        <w:r w:rsidR="002F7D8A" w:rsidRPr="00092D2C">
          <w:rPr>
            <w:rStyle w:val="Hyperlink"/>
            <w:rFonts w:cstheme="minorHAnsi"/>
            <w:sz w:val="20"/>
            <w:szCs w:val="20"/>
          </w:rPr>
          <w:t>E3.Toolbox</w:t>
        </w:r>
      </w:hyperlink>
      <w:r w:rsidR="002F7D8A" w:rsidRPr="00092D2C">
        <w:rPr>
          <w:rFonts w:cstheme="minorHAnsi"/>
          <w:sz w:val="20"/>
          <w:szCs w:val="20"/>
        </w:rPr>
        <w:t xml:space="preserve"> simplifies outputting bill of materials and wiring list reports. </w:t>
      </w:r>
    </w:p>
    <w:p w14:paraId="376CE668" w14:textId="77777777" w:rsidR="00270C30" w:rsidRPr="00092D2C" w:rsidRDefault="00270C30" w:rsidP="00092D2C">
      <w:pPr>
        <w:spacing w:after="0" w:line="240" w:lineRule="auto"/>
        <w:rPr>
          <w:rFonts w:cstheme="minorHAnsi"/>
          <w:sz w:val="20"/>
          <w:szCs w:val="20"/>
        </w:rPr>
      </w:pPr>
    </w:p>
    <w:p w14:paraId="2FCE37BC" w14:textId="6BC461AC" w:rsidR="00F15DE7" w:rsidRPr="00092D2C" w:rsidRDefault="002E0DED" w:rsidP="00092D2C">
      <w:pPr>
        <w:spacing w:after="0" w:line="240" w:lineRule="auto"/>
        <w:rPr>
          <w:rFonts w:cstheme="minorHAnsi"/>
          <w:sz w:val="20"/>
          <w:szCs w:val="20"/>
        </w:rPr>
      </w:pPr>
      <w:r w:rsidRPr="002E0DED">
        <w:t>Panel Builder 2025 for E</w:t>
      </w:r>
      <w:proofErr w:type="gramStart"/>
      <w:r w:rsidRPr="002E0DED">
        <w:t>3.series</w:t>
      </w:r>
      <w:proofErr w:type="gramEnd"/>
      <w:r w:rsidRPr="002E0DED">
        <w:t xml:space="preserve"> will be available early this Fall in North America. To learn more, visit the </w:t>
      </w:r>
      <w:hyperlink r:id="rId10" w:tgtFrame="_blank" w:tooltip="https://www.zuken.com/us/product/e3series/control-panel-manufacturing-software/" w:history="1">
        <w:r w:rsidRPr="002E0DED">
          <w:rPr>
            <w:color w:val="0000FF"/>
            <w:u w:val="single"/>
          </w:rPr>
          <w:t>website</w:t>
        </w:r>
      </w:hyperlink>
      <w:r w:rsidRPr="002E0DED">
        <w:t>.</w:t>
      </w:r>
    </w:p>
    <w:p w14:paraId="25EBC1A2" w14:textId="77777777" w:rsidR="00F15DE7" w:rsidRPr="00092D2C" w:rsidRDefault="00F15DE7" w:rsidP="00092D2C">
      <w:pPr>
        <w:spacing w:after="0" w:line="240" w:lineRule="auto"/>
        <w:jc w:val="center"/>
        <w:rPr>
          <w:rFonts w:cstheme="minorHAnsi"/>
          <w:color w:val="000000" w:themeColor="text1"/>
          <w:sz w:val="20"/>
          <w:szCs w:val="20"/>
          <w:lang w:eastAsia="de-DE"/>
        </w:rPr>
      </w:pPr>
      <w:r w:rsidRPr="00092D2C">
        <w:rPr>
          <w:rFonts w:cstheme="minorHAnsi"/>
          <w:color w:val="000000" w:themeColor="text1"/>
          <w:sz w:val="20"/>
          <w:szCs w:val="20"/>
        </w:rPr>
        <w:t>###</w:t>
      </w:r>
    </w:p>
    <w:p w14:paraId="0913F3D7" w14:textId="77777777" w:rsidR="00F15DE7" w:rsidRPr="00593EBB" w:rsidRDefault="00F15DE7" w:rsidP="00F15DE7">
      <w:pPr>
        <w:pStyle w:val="PRH3"/>
        <w:keepNext/>
        <w:spacing w:after="0" w:line="240" w:lineRule="auto"/>
      </w:pPr>
      <w:r w:rsidRPr="00593EBB">
        <w:rPr>
          <w:rFonts w:cs="Arial"/>
          <w:color w:val="000000" w:themeColor="text1"/>
        </w:rPr>
        <w:lastRenderedPageBreak/>
        <w:t>Images and captions</w:t>
      </w:r>
    </w:p>
    <w:p w14:paraId="30529616" w14:textId="77777777" w:rsidR="009C77D3" w:rsidRPr="00593EBB" w:rsidRDefault="009C77D3" w:rsidP="009C77D3">
      <w:pPr>
        <w:rPr>
          <w:rFonts w:ascii="Arial" w:hAnsi="Arial" w:cs="Arial"/>
          <w:b/>
          <w:bCs/>
        </w:rPr>
      </w:pPr>
    </w:p>
    <w:p w14:paraId="77643678" w14:textId="342D6182" w:rsidR="009C77D3" w:rsidRPr="00593EBB" w:rsidRDefault="009C77D3" w:rsidP="009C77D3">
      <w:pPr>
        <w:spacing w:after="0" w:line="240" w:lineRule="auto"/>
        <w:rPr>
          <w:rFonts w:ascii="Arial" w:hAnsi="Arial" w:cs="Arial"/>
          <w:b/>
          <w:bCs/>
          <w:sz w:val="20"/>
          <w:szCs w:val="20"/>
        </w:rPr>
      </w:pPr>
      <w:r w:rsidRPr="00593EBB">
        <w:rPr>
          <w:rFonts w:ascii="Arial" w:hAnsi="Arial" w:cs="Arial"/>
          <w:b/>
          <w:bCs/>
          <w:sz w:val="20"/>
          <w:szCs w:val="20"/>
        </w:rPr>
        <w:t>Z0552-1 Wiring Task Manager</w:t>
      </w:r>
    </w:p>
    <w:p w14:paraId="03136818" w14:textId="699CCED6" w:rsidR="009C77D3" w:rsidRPr="00593EBB" w:rsidRDefault="009C77D3" w:rsidP="009C77D3">
      <w:pPr>
        <w:spacing w:after="0" w:line="240" w:lineRule="auto"/>
        <w:rPr>
          <w:rFonts w:ascii="Arial" w:hAnsi="Arial" w:cs="Arial"/>
          <w:sz w:val="20"/>
          <w:szCs w:val="20"/>
        </w:rPr>
      </w:pPr>
      <w:r w:rsidRPr="00593EBB">
        <w:rPr>
          <w:rFonts w:ascii="Arial" w:hAnsi="Arial" w:cs="Arial"/>
          <w:b/>
          <w:bCs/>
          <w:sz w:val="20"/>
          <w:szCs w:val="20"/>
        </w:rPr>
        <w:t xml:space="preserve">Caption: </w:t>
      </w:r>
      <w:r w:rsidR="00570E7B">
        <w:rPr>
          <w:rFonts w:ascii="Arial" w:hAnsi="Arial" w:cs="Arial"/>
          <w:sz w:val="20"/>
          <w:szCs w:val="20"/>
        </w:rPr>
        <w:t xml:space="preserve">The </w:t>
      </w:r>
      <w:r w:rsidRPr="00593EBB">
        <w:rPr>
          <w:rFonts w:ascii="Arial" w:hAnsi="Arial" w:cs="Arial"/>
          <w:sz w:val="20"/>
          <w:szCs w:val="20"/>
        </w:rPr>
        <w:t xml:space="preserve">Wiring Task Manager </w:t>
      </w:r>
      <w:r w:rsidR="00570E7B">
        <w:rPr>
          <w:rFonts w:ascii="Arial" w:hAnsi="Arial" w:cs="Arial"/>
          <w:sz w:val="20"/>
          <w:szCs w:val="20"/>
        </w:rPr>
        <w:t xml:space="preserve">in </w:t>
      </w:r>
      <w:r w:rsidR="00570E7B" w:rsidRPr="00593EBB">
        <w:rPr>
          <w:rFonts w:ascii="Arial" w:hAnsi="Arial" w:cs="Arial"/>
          <w:sz w:val="20"/>
          <w:szCs w:val="20"/>
        </w:rPr>
        <w:t>Panel Builder</w:t>
      </w:r>
      <w:r w:rsidR="00570E7B">
        <w:rPr>
          <w:rFonts w:ascii="Arial" w:hAnsi="Arial" w:cs="Arial"/>
          <w:sz w:val="20"/>
          <w:szCs w:val="20"/>
        </w:rPr>
        <w:t xml:space="preserve"> 2025 for E</w:t>
      </w:r>
      <w:proofErr w:type="gramStart"/>
      <w:r w:rsidR="00570E7B">
        <w:rPr>
          <w:rFonts w:ascii="Arial" w:hAnsi="Arial" w:cs="Arial"/>
          <w:sz w:val="20"/>
          <w:szCs w:val="20"/>
        </w:rPr>
        <w:t>3.series</w:t>
      </w:r>
      <w:proofErr w:type="gramEnd"/>
      <w:r w:rsidR="00570E7B" w:rsidRPr="00593EBB">
        <w:rPr>
          <w:rFonts w:ascii="Arial" w:hAnsi="Arial" w:cs="Arial"/>
          <w:sz w:val="20"/>
          <w:szCs w:val="20"/>
        </w:rPr>
        <w:t xml:space="preserve"> </w:t>
      </w:r>
      <w:r w:rsidRPr="00593EBB">
        <w:rPr>
          <w:rFonts w:ascii="Arial" w:hAnsi="Arial" w:cs="Arial"/>
          <w:sz w:val="20"/>
          <w:szCs w:val="20"/>
        </w:rPr>
        <w:t>provides detailed</w:t>
      </w:r>
      <w:r w:rsidR="008576C3">
        <w:rPr>
          <w:rFonts w:ascii="Arial" w:hAnsi="Arial" w:cs="Arial"/>
          <w:sz w:val="20"/>
          <w:szCs w:val="20"/>
        </w:rPr>
        <w:t xml:space="preserve"> visual</w:t>
      </w:r>
      <w:r w:rsidRPr="00593EBB">
        <w:rPr>
          <w:rFonts w:ascii="Arial" w:hAnsi="Arial" w:cs="Arial"/>
          <w:sz w:val="20"/>
          <w:szCs w:val="20"/>
        </w:rPr>
        <w:t xml:space="preserve"> instructions for control panel wiring assembly. </w:t>
      </w:r>
    </w:p>
    <w:p w14:paraId="3E6F4E6F" w14:textId="77777777" w:rsidR="009C77D3" w:rsidRPr="00593EBB" w:rsidRDefault="009C77D3" w:rsidP="009C77D3">
      <w:pPr>
        <w:spacing w:after="0" w:line="240" w:lineRule="auto"/>
        <w:rPr>
          <w:rFonts w:ascii="Arial" w:hAnsi="Arial" w:cs="Arial"/>
          <w:sz w:val="20"/>
          <w:szCs w:val="20"/>
        </w:rPr>
      </w:pPr>
    </w:p>
    <w:p w14:paraId="14F0CCA7" w14:textId="77777777" w:rsidR="009C77D3" w:rsidRPr="00593EBB" w:rsidRDefault="009C77D3" w:rsidP="009C77D3">
      <w:pPr>
        <w:spacing w:after="0" w:line="240" w:lineRule="auto"/>
        <w:rPr>
          <w:rFonts w:ascii="Arial" w:hAnsi="Arial" w:cs="Arial"/>
          <w:b/>
          <w:bCs/>
          <w:sz w:val="20"/>
          <w:szCs w:val="20"/>
        </w:rPr>
      </w:pPr>
      <w:r w:rsidRPr="00593EBB">
        <w:rPr>
          <w:rFonts w:ascii="Arial" w:hAnsi="Arial" w:cs="Arial"/>
          <w:b/>
          <w:bCs/>
          <w:noProof/>
          <w:sz w:val="20"/>
          <w:szCs w:val="20"/>
        </w:rPr>
        <w:drawing>
          <wp:inline distT="0" distB="0" distL="0" distR="0" wp14:anchorId="7E9EA922" wp14:editId="2F813FF5">
            <wp:extent cx="2736439" cy="1334891"/>
            <wp:effectExtent l="0" t="0" r="0" b="0"/>
            <wp:docPr id="1166199692" name="Picture 1" descr="A picture containing multimedia software, screenshot, graphics software, soft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199692" name="Picture 1" descr="A picture containing multimedia software, screenshot, graphics software, software&#10;&#10;Description automatically generated"/>
                    <pic:cNvPicPr/>
                  </pic:nvPicPr>
                  <pic:blipFill>
                    <a:blip r:embed="rId11"/>
                    <a:stretch>
                      <a:fillRect/>
                    </a:stretch>
                  </pic:blipFill>
                  <pic:spPr>
                    <a:xfrm>
                      <a:off x="0" y="0"/>
                      <a:ext cx="2736439" cy="1334891"/>
                    </a:xfrm>
                    <a:prstGeom prst="rect">
                      <a:avLst/>
                    </a:prstGeom>
                  </pic:spPr>
                </pic:pic>
              </a:graphicData>
            </a:graphic>
          </wp:inline>
        </w:drawing>
      </w:r>
    </w:p>
    <w:p w14:paraId="3E97BD4E" w14:textId="77777777" w:rsidR="009C77D3" w:rsidRPr="00593EBB" w:rsidRDefault="009C77D3" w:rsidP="009C77D3">
      <w:pPr>
        <w:spacing w:after="0" w:line="240" w:lineRule="auto"/>
        <w:rPr>
          <w:rFonts w:ascii="Arial" w:hAnsi="Arial" w:cs="Arial"/>
          <w:b/>
          <w:bCs/>
          <w:sz w:val="20"/>
          <w:szCs w:val="20"/>
        </w:rPr>
      </w:pPr>
    </w:p>
    <w:p w14:paraId="18A4D39E" w14:textId="02BD98B3" w:rsidR="009C77D3" w:rsidRPr="00593EBB" w:rsidRDefault="009C77D3" w:rsidP="009C77D3">
      <w:pPr>
        <w:spacing w:after="0" w:line="240" w:lineRule="auto"/>
        <w:rPr>
          <w:rFonts w:ascii="Arial" w:hAnsi="Arial" w:cs="Arial"/>
          <w:b/>
          <w:bCs/>
          <w:sz w:val="20"/>
          <w:szCs w:val="20"/>
        </w:rPr>
      </w:pPr>
      <w:r w:rsidRPr="00593EBB">
        <w:rPr>
          <w:rFonts w:ascii="Arial" w:hAnsi="Arial" w:cs="Arial"/>
          <w:b/>
          <w:bCs/>
          <w:sz w:val="20"/>
          <w:szCs w:val="20"/>
        </w:rPr>
        <w:t>Z0552-2</w:t>
      </w:r>
    </w:p>
    <w:p w14:paraId="56A13D68" w14:textId="77777777" w:rsidR="009C77D3" w:rsidRPr="00593EBB" w:rsidRDefault="009C77D3" w:rsidP="009C77D3">
      <w:pPr>
        <w:spacing w:after="0" w:line="240" w:lineRule="auto"/>
        <w:rPr>
          <w:rFonts w:ascii="Arial" w:hAnsi="Arial" w:cs="Arial"/>
          <w:sz w:val="20"/>
          <w:szCs w:val="20"/>
        </w:rPr>
      </w:pPr>
      <w:r w:rsidRPr="00593EBB">
        <w:rPr>
          <w:rFonts w:ascii="Arial" w:hAnsi="Arial" w:cs="Arial"/>
          <w:b/>
          <w:bCs/>
          <w:sz w:val="20"/>
          <w:szCs w:val="20"/>
        </w:rPr>
        <w:t>Caption:</w:t>
      </w:r>
      <w:r w:rsidRPr="00593EBB">
        <w:rPr>
          <w:rFonts w:ascii="Arial" w:hAnsi="Arial" w:cs="Arial"/>
          <w:sz w:val="20"/>
          <w:szCs w:val="20"/>
        </w:rPr>
        <w:t xml:space="preserve"> Streamline manufacturing by importing design-driven data directly into manufacturing machines. </w:t>
      </w:r>
    </w:p>
    <w:p w14:paraId="009AB35D" w14:textId="77777777" w:rsidR="009C77D3" w:rsidRPr="00593EBB" w:rsidRDefault="009C77D3" w:rsidP="009C77D3">
      <w:pPr>
        <w:spacing w:after="0" w:line="240" w:lineRule="auto"/>
        <w:rPr>
          <w:rFonts w:ascii="Arial" w:hAnsi="Arial" w:cs="Arial"/>
          <w:sz w:val="20"/>
          <w:szCs w:val="20"/>
        </w:rPr>
      </w:pPr>
    </w:p>
    <w:p w14:paraId="406DFD75" w14:textId="77777777" w:rsidR="009C77D3" w:rsidRPr="00593EBB" w:rsidRDefault="009C77D3" w:rsidP="009C77D3">
      <w:pPr>
        <w:spacing w:after="0" w:line="240" w:lineRule="auto"/>
        <w:rPr>
          <w:rFonts w:ascii="Arial" w:hAnsi="Arial" w:cs="Arial"/>
          <w:b/>
          <w:bCs/>
          <w:sz w:val="20"/>
          <w:szCs w:val="20"/>
        </w:rPr>
      </w:pPr>
    </w:p>
    <w:p w14:paraId="254525AA" w14:textId="77777777" w:rsidR="009C77D3" w:rsidRPr="00593EBB" w:rsidRDefault="009C77D3" w:rsidP="009C77D3">
      <w:pPr>
        <w:spacing w:after="0" w:line="240" w:lineRule="auto"/>
        <w:rPr>
          <w:rFonts w:ascii="Arial" w:hAnsi="Arial" w:cs="Arial"/>
          <w:sz w:val="20"/>
          <w:szCs w:val="20"/>
        </w:rPr>
      </w:pPr>
      <w:r w:rsidRPr="00593EBB">
        <w:rPr>
          <w:rFonts w:ascii="Arial" w:hAnsi="Arial" w:cs="Arial"/>
          <w:noProof/>
          <w:sz w:val="20"/>
          <w:szCs w:val="20"/>
        </w:rPr>
        <w:drawing>
          <wp:inline distT="0" distB="0" distL="0" distR="0" wp14:anchorId="0FBE38A2" wp14:editId="05BB1514">
            <wp:extent cx="2736215" cy="1586478"/>
            <wp:effectExtent l="0" t="0" r="0" b="1270"/>
            <wp:docPr id="713025785" name="Picture 1" descr="A picture containing text, home appliance, machine, kitchen appli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025785" name="Picture 1" descr="A picture containing text, home appliance, machine, kitchen appliance&#10;&#10;Description automatically generated"/>
                    <pic:cNvPicPr/>
                  </pic:nvPicPr>
                  <pic:blipFill>
                    <a:blip r:embed="rId12"/>
                    <a:stretch>
                      <a:fillRect/>
                    </a:stretch>
                  </pic:blipFill>
                  <pic:spPr>
                    <a:xfrm>
                      <a:off x="0" y="0"/>
                      <a:ext cx="2738930" cy="1588052"/>
                    </a:xfrm>
                    <a:prstGeom prst="rect">
                      <a:avLst/>
                    </a:prstGeom>
                  </pic:spPr>
                </pic:pic>
              </a:graphicData>
            </a:graphic>
          </wp:inline>
        </w:drawing>
      </w:r>
    </w:p>
    <w:p w14:paraId="2671C3B2" w14:textId="77777777" w:rsidR="009C77D3" w:rsidRPr="00593EBB" w:rsidRDefault="009C77D3" w:rsidP="009C77D3">
      <w:pPr>
        <w:spacing w:after="0" w:line="240" w:lineRule="auto"/>
        <w:rPr>
          <w:rFonts w:ascii="Arial" w:hAnsi="Arial" w:cs="Arial"/>
          <w:sz w:val="20"/>
          <w:szCs w:val="20"/>
        </w:rPr>
      </w:pPr>
    </w:p>
    <w:p w14:paraId="47B964F4" w14:textId="77777777" w:rsidR="009C77D3" w:rsidRPr="00593EBB" w:rsidRDefault="009C77D3" w:rsidP="009C77D3">
      <w:pPr>
        <w:spacing w:after="0" w:line="240" w:lineRule="auto"/>
        <w:rPr>
          <w:rFonts w:ascii="Arial" w:hAnsi="Arial" w:cs="Arial"/>
          <w:b/>
          <w:bCs/>
          <w:sz w:val="20"/>
          <w:szCs w:val="20"/>
        </w:rPr>
      </w:pPr>
      <w:r w:rsidRPr="00593EBB">
        <w:rPr>
          <w:rFonts w:ascii="Arial" w:hAnsi="Arial" w:cs="Arial"/>
          <w:b/>
          <w:bCs/>
          <w:sz w:val="20"/>
          <w:szCs w:val="20"/>
        </w:rPr>
        <w:t>Z0552-3</w:t>
      </w:r>
    </w:p>
    <w:p w14:paraId="31412B1B" w14:textId="03C8C1A4" w:rsidR="009C77D3" w:rsidRPr="00593EBB" w:rsidRDefault="009C77D3" w:rsidP="009C77D3">
      <w:pPr>
        <w:spacing w:after="0" w:line="240" w:lineRule="auto"/>
        <w:rPr>
          <w:rFonts w:ascii="Arial" w:hAnsi="Arial" w:cs="Arial"/>
          <w:sz w:val="20"/>
          <w:szCs w:val="20"/>
        </w:rPr>
      </w:pPr>
      <w:r w:rsidRPr="00593EBB">
        <w:rPr>
          <w:rFonts w:ascii="Arial" w:hAnsi="Arial" w:cs="Arial"/>
          <w:b/>
          <w:bCs/>
          <w:sz w:val="20"/>
          <w:szCs w:val="20"/>
        </w:rPr>
        <w:t>Caption:</w:t>
      </w:r>
      <w:r w:rsidRPr="00593EBB">
        <w:rPr>
          <w:rFonts w:ascii="Arial" w:hAnsi="Arial" w:cs="Arial"/>
          <w:sz w:val="20"/>
          <w:szCs w:val="20"/>
        </w:rPr>
        <w:t xml:space="preserve"> Using the Wire List Import tool, users can quickly populate a project with devices and connectivity information. </w:t>
      </w:r>
    </w:p>
    <w:p w14:paraId="381D3316" w14:textId="77777777" w:rsidR="009C77D3" w:rsidRPr="00593EBB" w:rsidRDefault="009C77D3" w:rsidP="009C77D3">
      <w:pPr>
        <w:spacing w:after="0" w:line="240" w:lineRule="auto"/>
        <w:rPr>
          <w:rFonts w:ascii="Arial" w:hAnsi="Arial" w:cs="Arial"/>
          <w:sz w:val="20"/>
          <w:szCs w:val="20"/>
        </w:rPr>
      </w:pPr>
    </w:p>
    <w:p w14:paraId="4E475BE2" w14:textId="77777777" w:rsidR="009C77D3" w:rsidRDefault="009C77D3" w:rsidP="009C77D3">
      <w:pPr>
        <w:spacing w:after="0" w:line="240" w:lineRule="auto"/>
        <w:rPr>
          <w:rFonts w:ascii="Arial" w:hAnsi="Arial" w:cs="Arial"/>
          <w:sz w:val="20"/>
          <w:szCs w:val="20"/>
        </w:rPr>
      </w:pPr>
      <w:r w:rsidRPr="00593EBB">
        <w:rPr>
          <w:rFonts w:ascii="Arial" w:hAnsi="Arial" w:cs="Arial"/>
          <w:noProof/>
          <w:sz w:val="20"/>
          <w:szCs w:val="20"/>
        </w:rPr>
        <w:drawing>
          <wp:inline distT="0" distB="0" distL="0" distR="0" wp14:anchorId="768E1A6E" wp14:editId="63683FBB">
            <wp:extent cx="2649758" cy="676594"/>
            <wp:effectExtent l="0" t="0" r="5080" b="0"/>
            <wp:docPr id="7" name="Picture 6" descr="A screenshot of a computer&#10;&#10;Description automatically generated">
              <a:extLst xmlns:a="http://schemas.openxmlformats.org/drawingml/2006/main">
                <a:ext uri="{FF2B5EF4-FFF2-40B4-BE49-F238E27FC236}">
                  <a16:creationId xmlns:a16="http://schemas.microsoft.com/office/drawing/2014/main" id="{914B7D7C-55C2-5821-E879-00FCF8FEE9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screenshot of a computer&#10;&#10;Description automatically generated">
                      <a:extLst>
                        <a:ext uri="{FF2B5EF4-FFF2-40B4-BE49-F238E27FC236}">
                          <a16:creationId xmlns:a16="http://schemas.microsoft.com/office/drawing/2014/main" id="{914B7D7C-55C2-5821-E879-00FCF8FEE959}"/>
                        </a:ext>
                      </a:extLst>
                    </pic:cNvPr>
                    <pic:cNvPicPr>
                      <a:picLocks noChangeAspect="1"/>
                    </pic:cNvPicPr>
                  </pic:nvPicPr>
                  <pic:blipFill>
                    <a:blip r:embed="rId13"/>
                    <a:stretch>
                      <a:fillRect/>
                    </a:stretch>
                  </pic:blipFill>
                  <pic:spPr>
                    <a:xfrm>
                      <a:off x="0" y="0"/>
                      <a:ext cx="2649758" cy="676594"/>
                    </a:xfrm>
                    <a:prstGeom prst="rect">
                      <a:avLst/>
                    </a:prstGeom>
                  </pic:spPr>
                </pic:pic>
              </a:graphicData>
            </a:graphic>
          </wp:inline>
        </w:drawing>
      </w:r>
    </w:p>
    <w:p w14:paraId="710D9232" w14:textId="77777777" w:rsidR="00EB4F47" w:rsidRDefault="00EB4F47" w:rsidP="000003D2">
      <w:pPr>
        <w:spacing w:after="0" w:line="240" w:lineRule="auto"/>
        <w:rPr>
          <w:rFonts w:ascii="Arial" w:hAnsi="Arial" w:cs="Arial"/>
          <w:b/>
          <w:bCs/>
          <w:sz w:val="20"/>
          <w:szCs w:val="20"/>
        </w:rPr>
      </w:pPr>
    </w:p>
    <w:p w14:paraId="75AC1741" w14:textId="265DA19C" w:rsidR="000003D2" w:rsidRPr="00593EBB" w:rsidRDefault="000003D2" w:rsidP="000003D2">
      <w:pPr>
        <w:spacing w:after="0" w:line="240" w:lineRule="auto"/>
        <w:rPr>
          <w:rFonts w:ascii="Arial" w:hAnsi="Arial" w:cs="Arial"/>
          <w:b/>
          <w:bCs/>
          <w:sz w:val="20"/>
          <w:szCs w:val="20"/>
        </w:rPr>
      </w:pPr>
      <w:r w:rsidRPr="00593EBB">
        <w:rPr>
          <w:rFonts w:ascii="Arial" w:hAnsi="Arial" w:cs="Arial"/>
          <w:b/>
          <w:bCs/>
          <w:sz w:val="20"/>
          <w:szCs w:val="20"/>
        </w:rPr>
        <w:t>Z0552-</w:t>
      </w:r>
      <w:r>
        <w:rPr>
          <w:rFonts w:ascii="Arial" w:hAnsi="Arial" w:cs="Arial"/>
          <w:b/>
          <w:bCs/>
          <w:sz w:val="20"/>
          <w:szCs w:val="20"/>
        </w:rPr>
        <w:t>4 Assembly Tasks Manager</w:t>
      </w:r>
    </w:p>
    <w:p w14:paraId="660500D6" w14:textId="05B4CBB2" w:rsidR="000003D2" w:rsidRPr="00593EBB" w:rsidRDefault="000003D2" w:rsidP="000003D2">
      <w:pPr>
        <w:spacing w:after="0" w:line="240" w:lineRule="auto"/>
        <w:rPr>
          <w:rFonts w:ascii="Arial" w:hAnsi="Arial" w:cs="Arial"/>
          <w:sz w:val="20"/>
          <w:szCs w:val="20"/>
        </w:rPr>
      </w:pPr>
      <w:r w:rsidRPr="00593EBB">
        <w:rPr>
          <w:rFonts w:ascii="Arial" w:hAnsi="Arial" w:cs="Arial"/>
          <w:b/>
          <w:bCs/>
          <w:sz w:val="20"/>
          <w:szCs w:val="20"/>
        </w:rPr>
        <w:t>Caption:</w:t>
      </w:r>
      <w:r w:rsidRPr="00593EBB">
        <w:rPr>
          <w:rFonts w:ascii="Arial" w:hAnsi="Arial" w:cs="Arial"/>
          <w:sz w:val="20"/>
          <w:szCs w:val="20"/>
        </w:rPr>
        <w:t xml:space="preserve"> </w:t>
      </w:r>
      <w:r w:rsidR="00EB4F47">
        <w:rPr>
          <w:rFonts w:ascii="Arial" w:hAnsi="Arial" w:cs="Arial"/>
          <w:sz w:val="20"/>
          <w:szCs w:val="20"/>
        </w:rPr>
        <w:t>The</w:t>
      </w:r>
      <w:r>
        <w:rPr>
          <w:rFonts w:ascii="Arial" w:hAnsi="Arial" w:cs="Arial"/>
          <w:sz w:val="20"/>
          <w:szCs w:val="20"/>
        </w:rPr>
        <w:t xml:space="preserve"> Assembly Task Manager </w:t>
      </w:r>
      <w:r w:rsidR="00EB4F47">
        <w:rPr>
          <w:rFonts w:ascii="Arial" w:hAnsi="Arial" w:cs="Arial"/>
          <w:sz w:val="20"/>
          <w:szCs w:val="20"/>
        </w:rPr>
        <w:t>in Panel Builder 2025 for E</w:t>
      </w:r>
      <w:proofErr w:type="gramStart"/>
      <w:r w:rsidR="00EB4F47">
        <w:rPr>
          <w:rFonts w:ascii="Arial" w:hAnsi="Arial" w:cs="Arial"/>
          <w:sz w:val="20"/>
          <w:szCs w:val="20"/>
        </w:rPr>
        <w:t>3.series</w:t>
      </w:r>
      <w:proofErr w:type="gramEnd"/>
      <w:r w:rsidR="00EB4F47">
        <w:rPr>
          <w:rFonts w:ascii="Arial" w:hAnsi="Arial" w:cs="Arial"/>
          <w:sz w:val="20"/>
          <w:szCs w:val="20"/>
        </w:rPr>
        <w:t xml:space="preserve"> </w:t>
      </w:r>
      <w:r w:rsidR="007B707B">
        <w:rPr>
          <w:rFonts w:ascii="Arial" w:hAnsi="Arial" w:cs="Arial"/>
          <w:sz w:val="20"/>
          <w:szCs w:val="20"/>
        </w:rPr>
        <w:t xml:space="preserve">provides </w:t>
      </w:r>
      <w:r w:rsidR="00B74251">
        <w:rPr>
          <w:rFonts w:ascii="Arial" w:hAnsi="Arial" w:cs="Arial"/>
          <w:sz w:val="20"/>
          <w:szCs w:val="20"/>
        </w:rPr>
        <w:t>step-by-step</w:t>
      </w:r>
      <w:r w:rsidR="007B707B">
        <w:rPr>
          <w:rFonts w:ascii="Arial" w:hAnsi="Arial" w:cs="Arial"/>
          <w:sz w:val="20"/>
          <w:szCs w:val="20"/>
        </w:rPr>
        <w:t xml:space="preserve"> instructions for complete </w:t>
      </w:r>
      <w:r w:rsidR="00EB4F47">
        <w:rPr>
          <w:rFonts w:ascii="Arial" w:hAnsi="Arial" w:cs="Arial"/>
          <w:sz w:val="20"/>
          <w:szCs w:val="20"/>
        </w:rPr>
        <w:t>panel</w:t>
      </w:r>
      <w:r w:rsidR="007B707B">
        <w:rPr>
          <w:rFonts w:ascii="Arial" w:hAnsi="Arial" w:cs="Arial"/>
          <w:sz w:val="20"/>
          <w:szCs w:val="20"/>
        </w:rPr>
        <w:t xml:space="preserve">, </w:t>
      </w:r>
      <w:r w:rsidR="00EB4F47">
        <w:rPr>
          <w:rFonts w:ascii="Arial" w:hAnsi="Arial" w:cs="Arial"/>
          <w:sz w:val="20"/>
          <w:szCs w:val="20"/>
        </w:rPr>
        <w:t>cabinet</w:t>
      </w:r>
      <w:r w:rsidR="008B4ED2">
        <w:rPr>
          <w:rFonts w:ascii="Arial" w:hAnsi="Arial" w:cs="Arial"/>
          <w:sz w:val="20"/>
          <w:szCs w:val="20"/>
        </w:rPr>
        <w:t>,</w:t>
      </w:r>
      <w:r w:rsidR="007B707B">
        <w:rPr>
          <w:rFonts w:ascii="Arial" w:hAnsi="Arial" w:cs="Arial"/>
          <w:sz w:val="20"/>
          <w:szCs w:val="20"/>
        </w:rPr>
        <w:t xml:space="preserve"> or enclosure </w:t>
      </w:r>
      <w:r w:rsidR="00711A2F">
        <w:rPr>
          <w:rFonts w:ascii="Arial" w:hAnsi="Arial" w:cs="Arial"/>
          <w:sz w:val="20"/>
          <w:szCs w:val="20"/>
        </w:rPr>
        <w:t xml:space="preserve">assembly </w:t>
      </w:r>
      <w:r w:rsidR="008B4ED2">
        <w:rPr>
          <w:rFonts w:ascii="Arial" w:hAnsi="Arial" w:cs="Arial"/>
          <w:sz w:val="20"/>
          <w:szCs w:val="20"/>
        </w:rPr>
        <w:t>through</w:t>
      </w:r>
      <w:r w:rsidR="00711A2F">
        <w:rPr>
          <w:rFonts w:ascii="Arial" w:hAnsi="Arial" w:cs="Arial"/>
          <w:sz w:val="20"/>
          <w:szCs w:val="20"/>
        </w:rPr>
        <w:t xml:space="preserve"> a common plug-in interface.</w:t>
      </w:r>
      <w:r w:rsidRPr="00593EBB">
        <w:rPr>
          <w:rFonts w:ascii="Arial" w:hAnsi="Arial" w:cs="Arial"/>
          <w:sz w:val="20"/>
          <w:szCs w:val="20"/>
        </w:rPr>
        <w:t xml:space="preserve"> </w:t>
      </w:r>
    </w:p>
    <w:p w14:paraId="62E4916E" w14:textId="77777777" w:rsidR="000003D2" w:rsidRPr="00593EBB" w:rsidRDefault="000003D2" w:rsidP="009C77D3">
      <w:pPr>
        <w:spacing w:after="0" w:line="240" w:lineRule="auto"/>
        <w:rPr>
          <w:rFonts w:ascii="Arial" w:hAnsi="Arial" w:cs="Arial"/>
          <w:sz w:val="20"/>
          <w:szCs w:val="20"/>
        </w:rPr>
      </w:pPr>
    </w:p>
    <w:p w14:paraId="05547A9F" w14:textId="7D2181C3" w:rsidR="009C77D3" w:rsidRPr="00593EBB" w:rsidRDefault="00A162C4" w:rsidP="001A18EE">
      <w:pPr>
        <w:rPr>
          <w:rFonts w:ascii="Arial" w:hAnsi="Arial" w:cs="Arial"/>
          <w:sz w:val="20"/>
          <w:szCs w:val="20"/>
        </w:rPr>
      </w:pPr>
      <w:r>
        <w:rPr>
          <w:noProof/>
        </w:rPr>
        <w:lastRenderedPageBreak/>
        <w:drawing>
          <wp:inline distT="0" distB="0" distL="0" distR="0" wp14:anchorId="097C10A7" wp14:editId="0806F809">
            <wp:extent cx="2980058" cy="1604328"/>
            <wp:effectExtent l="0" t="0" r="0" b="0"/>
            <wp:docPr id="18387882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788212" name=""/>
                    <pic:cNvPicPr/>
                  </pic:nvPicPr>
                  <pic:blipFill>
                    <a:blip r:embed="rId14"/>
                    <a:stretch>
                      <a:fillRect/>
                    </a:stretch>
                  </pic:blipFill>
                  <pic:spPr>
                    <a:xfrm>
                      <a:off x="0" y="0"/>
                      <a:ext cx="3004614" cy="1617548"/>
                    </a:xfrm>
                    <a:prstGeom prst="rect">
                      <a:avLst/>
                    </a:prstGeom>
                  </pic:spPr>
                </pic:pic>
              </a:graphicData>
            </a:graphic>
          </wp:inline>
        </w:drawing>
      </w:r>
    </w:p>
    <w:p w14:paraId="2E8FB456" w14:textId="77777777" w:rsidR="00F15DE7" w:rsidRPr="00092D2C" w:rsidRDefault="00F15DE7" w:rsidP="008D794D">
      <w:pPr>
        <w:spacing w:after="0" w:line="240" w:lineRule="auto"/>
        <w:rPr>
          <w:rFonts w:cstheme="minorHAnsi"/>
          <w:sz w:val="20"/>
          <w:szCs w:val="20"/>
        </w:rPr>
      </w:pPr>
      <w:r w:rsidRPr="00092D2C">
        <w:rPr>
          <w:rFonts w:cstheme="minorHAnsi"/>
          <w:sz w:val="20"/>
          <w:szCs w:val="20"/>
        </w:rPr>
        <w:br/>
      </w:r>
      <w:r w:rsidRPr="00092D2C">
        <w:rPr>
          <w:rFonts w:cstheme="minorHAnsi"/>
          <w:b/>
          <w:bCs/>
          <w:sz w:val="20"/>
          <w:szCs w:val="20"/>
        </w:rPr>
        <w:t>Press Kit</w:t>
      </w:r>
    </w:p>
    <w:p w14:paraId="5A0623C7" w14:textId="78A111EE" w:rsidR="00F15DE7" w:rsidRPr="008D794D" w:rsidRDefault="00F15DE7" w:rsidP="008D794D">
      <w:pPr>
        <w:pStyle w:val="PRBody"/>
        <w:spacing w:after="0" w:line="240" w:lineRule="auto"/>
        <w:rPr>
          <w:rFonts w:asciiTheme="minorHAnsi" w:hAnsiTheme="minorHAnsi" w:cstheme="minorHAnsi"/>
          <w:lang w:val="en-US"/>
        </w:rPr>
      </w:pPr>
      <w:r w:rsidRPr="00092D2C">
        <w:rPr>
          <w:rFonts w:asciiTheme="minorHAnsi" w:hAnsiTheme="minorHAnsi" w:cstheme="minorHAnsi"/>
          <w:lang w:val="en-US"/>
        </w:rPr>
        <w:t xml:space="preserve">Text and images are available for </w:t>
      </w:r>
      <w:r w:rsidR="008B4ED2" w:rsidRPr="00092D2C">
        <w:rPr>
          <w:rFonts w:asciiTheme="minorHAnsi" w:hAnsiTheme="minorHAnsi" w:cstheme="minorHAnsi"/>
          <w:highlight w:val="yellow"/>
          <w:lang w:val="en-US"/>
        </w:rPr>
        <w:t>{{</w:t>
      </w:r>
      <w:r w:rsidRPr="00092D2C">
        <w:rPr>
          <w:rFonts w:asciiTheme="minorHAnsi" w:hAnsiTheme="minorHAnsi" w:cstheme="minorHAnsi"/>
          <w:highlight w:val="yellow"/>
          <w:lang w:val="en-US"/>
        </w:rPr>
        <w:t>download</w:t>
      </w:r>
      <w:r w:rsidR="008B4ED2" w:rsidRPr="00092D2C">
        <w:rPr>
          <w:rFonts w:asciiTheme="minorHAnsi" w:hAnsiTheme="minorHAnsi" w:cstheme="minorHAnsi"/>
          <w:highlight w:val="yellow"/>
          <w:lang w:val="en-US"/>
        </w:rPr>
        <w:t>}</w:t>
      </w:r>
      <w:r w:rsidR="008B4ED2" w:rsidRPr="008D794D">
        <w:rPr>
          <w:rFonts w:asciiTheme="minorHAnsi" w:hAnsiTheme="minorHAnsi" w:cstheme="minorHAnsi"/>
          <w:lang w:val="en-US"/>
        </w:rPr>
        <w:t>}</w:t>
      </w:r>
      <w:r w:rsidRPr="008D794D">
        <w:rPr>
          <w:rFonts w:asciiTheme="minorHAnsi" w:hAnsiTheme="minorHAnsi" w:cstheme="minorHAnsi"/>
          <w:lang w:val="en-US"/>
        </w:rPr>
        <w:t>.</w:t>
      </w:r>
    </w:p>
    <w:p w14:paraId="24A2EB6E" w14:textId="77777777" w:rsidR="00F15DE7" w:rsidRPr="00593EBB" w:rsidRDefault="00F15DE7" w:rsidP="00F15DE7">
      <w:pPr>
        <w:spacing w:after="0" w:line="240" w:lineRule="auto"/>
        <w:rPr>
          <w:rFonts w:cs="Arial"/>
          <w:color w:val="000000" w:themeColor="text1"/>
        </w:rPr>
      </w:pPr>
    </w:p>
    <w:p w14:paraId="192E9050" w14:textId="77777777" w:rsidR="00F15DE7" w:rsidRPr="008D794D" w:rsidRDefault="00F15DE7" w:rsidP="008D794D">
      <w:pPr>
        <w:pStyle w:val="PRBody"/>
        <w:spacing w:after="0" w:line="240" w:lineRule="auto"/>
        <w:rPr>
          <w:rFonts w:asciiTheme="minorHAnsi" w:hAnsiTheme="minorHAnsi" w:cstheme="minorHAnsi"/>
          <w:b/>
          <w:bCs/>
          <w:lang w:val="en-US"/>
        </w:rPr>
      </w:pPr>
      <w:r w:rsidRPr="008D794D">
        <w:rPr>
          <w:rFonts w:asciiTheme="minorHAnsi" w:hAnsiTheme="minorHAnsi" w:cstheme="minorHAnsi"/>
          <w:b/>
          <w:bCs/>
          <w:lang w:val="en-US"/>
        </w:rPr>
        <w:t>About E3.series</w:t>
      </w:r>
    </w:p>
    <w:p w14:paraId="2A630D21" w14:textId="75A9AA85" w:rsidR="00F15DE7" w:rsidRDefault="00F15DE7" w:rsidP="008D794D">
      <w:pPr>
        <w:pStyle w:val="PRBody"/>
        <w:spacing w:after="0" w:line="240" w:lineRule="auto"/>
        <w:rPr>
          <w:rFonts w:asciiTheme="minorHAnsi" w:hAnsiTheme="minorHAnsi" w:cstheme="minorHAnsi"/>
          <w:lang w:val="en-US"/>
        </w:rPr>
      </w:pPr>
      <w:r w:rsidRPr="008D794D">
        <w:rPr>
          <w:rFonts w:asciiTheme="minorHAnsi" w:hAnsiTheme="minorHAnsi" w:cstheme="minorHAnsi"/>
          <w:lang w:val="en-US"/>
        </w:rPr>
        <w:t>E3.series is the leading electrical design solution for cabinet, cable, wire harness, fluid, and power distribution design across all product categories. It enables multiple designers to seamlessly work on a project, automatically keeping data in sync with the help of its object-oriented design and intelligent central parts library. The tool suite also helps users eliminate errors and omissions with active and passive design rule checks. E3.series bridges the gap between automated assembly and manufacturing processes to allow a digital-first workflow from design to manufacture, helping users get closer to a true digital twin</w:t>
      </w:r>
      <w:r w:rsidR="00047D5C" w:rsidRPr="008D794D">
        <w:rPr>
          <w:rFonts w:asciiTheme="minorHAnsi" w:hAnsiTheme="minorHAnsi" w:cstheme="minorHAnsi"/>
          <w:lang w:val="en-US"/>
        </w:rPr>
        <w:t xml:space="preserve">. </w:t>
      </w:r>
    </w:p>
    <w:p w14:paraId="31254598" w14:textId="77777777" w:rsidR="008D794D" w:rsidRPr="008D794D" w:rsidRDefault="008D794D" w:rsidP="008D794D">
      <w:pPr>
        <w:pStyle w:val="PRBody"/>
        <w:spacing w:after="0" w:line="240" w:lineRule="auto"/>
        <w:rPr>
          <w:rFonts w:asciiTheme="minorHAnsi" w:hAnsiTheme="minorHAnsi" w:cstheme="minorHAnsi"/>
          <w:lang w:val="en-US"/>
        </w:rPr>
      </w:pPr>
    </w:p>
    <w:p w14:paraId="34FB6A14" w14:textId="77777777" w:rsidR="00F15DE7" w:rsidRPr="008D794D" w:rsidRDefault="00F15DE7" w:rsidP="008D794D">
      <w:pPr>
        <w:pStyle w:val="PRBody"/>
        <w:spacing w:after="0" w:line="240" w:lineRule="auto"/>
        <w:rPr>
          <w:rFonts w:asciiTheme="minorHAnsi" w:hAnsiTheme="minorHAnsi" w:cstheme="minorHAnsi"/>
          <w:b/>
          <w:bCs/>
          <w:sz w:val="22"/>
          <w:szCs w:val="22"/>
          <w:lang w:val="en-US" w:eastAsia="ja-JP"/>
        </w:rPr>
      </w:pPr>
      <w:r w:rsidRPr="008D794D">
        <w:rPr>
          <w:rFonts w:asciiTheme="minorHAnsi" w:hAnsiTheme="minorHAnsi" w:cstheme="minorHAnsi"/>
          <w:b/>
          <w:bCs/>
          <w:lang w:val="en-US"/>
        </w:rPr>
        <w:t>About Zuken</w:t>
      </w:r>
    </w:p>
    <w:p w14:paraId="2C2158DC" w14:textId="77777777" w:rsidR="00F15DE7" w:rsidRDefault="00F15DE7" w:rsidP="008D794D">
      <w:pPr>
        <w:pStyle w:val="PRBody"/>
        <w:spacing w:after="0" w:line="240" w:lineRule="auto"/>
        <w:rPr>
          <w:rFonts w:asciiTheme="minorHAnsi" w:hAnsiTheme="minorHAnsi" w:cstheme="minorHAnsi"/>
          <w:lang w:val="en-US"/>
        </w:rPr>
      </w:pPr>
      <w:r w:rsidRPr="008D794D">
        <w:rPr>
          <w:rFonts w:asciiTheme="minorHAnsi" w:hAnsiTheme="minorHAnsi" w:cstheme="minorHAnsi"/>
          <w:lang w:val="en-US"/>
        </w:rPr>
        <w:t>Zuken is a global software company delivering electrical and electronic design solutions. Founded in 1976, Zuken has a consistent track record of technology innovation and financial stability in the electronic and electrical design automation (EDA) industry. With its CR-8000 and E3.series product families, Zuken provides a robust lineup of system-level 2D/3D electrical and electronic toolsets complemented by comprehensive design data and configuration management capabilities.</w:t>
      </w:r>
    </w:p>
    <w:p w14:paraId="71858129" w14:textId="77777777" w:rsidR="008D794D" w:rsidRPr="008D794D" w:rsidRDefault="008D794D" w:rsidP="008D794D">
      <w:pPr>
        <w:pStyle w:val="PRBody"/>
        <w:spacing w:after="0" w:line="240" w:lineRule="auto"/>
        <w:rPr>
          <w:rFonts w:asciiTheme="minorHAnsi" w:hAnsiTheme="minorHAnsi" w:cstheme="minorHAnsi"/>
          <w:sz w:val="22"/>
          <w:szCs w:val="22"/>
          <w:lang w:val="en-US"/>
        </w:rPr>
      </w:pPr>
    </w:p>
    <w:p w14:paraId="165AB05D" w14:textId="22C1E9E4" w:rsidR="00F15DE7" w:rsidRPr="008D794D" w:rsidRDefault="00F15DE7" w:rsidP="008D794D">
      <w:pPr>
        <w:pStyle w:val="PRBody"/>
        <w:spacing w:after="0" w:line="240" w:lineRule="auto"/>
        <w:rPr>
          <w:rFonts w:asciiTheme="minorHAnsi" w:hAnsiTheme="minorHAnsi" w:cstheme="minorHAnsi"/>
          <w:sz w:val="22"/>
          <w:szCs w:val="22"/>
          <w:lang w:val="en-US"/>
        </w:rPr>
      </w:pPr>
      <w:r w:rsidRPr="008D794D">
        <w:rPr>
          <w:rFonts w:asciiTheme="minorHAnsi" w:hAnsiTheme="minorHAnsi" w:cstheme="minorHAnsi"/>
          <w:lang w:val="en-US"/>
        </w:rPr>
        <w:t>Most recently, Zuken has embraced the digital transformation and, more specifically, digital engineering as the way forward with its entry into the Model-Based Systems Engineering (MBSE) industry. Today, Zuken delivers world-class design solutions</w:t>
      </w:r>
      <w:r w:rsidR="00C84B25" w:rsidRPr="008D794D">
        <w:rPr>
          <w:rFonts w:asciiTheme="minorHAnsi" w:hAnsiTheme="minorHAnsi" w:cstheme="minorHAnsi"/>
          <w:lang w:val="en-US"/>
        </w:rPr>
        <w:t>,</w:t>
      </w:r>
      <w:r w:rsidRPr="008D794D">
        <w:rPr>
          <w:rFonts w:asciiTheme="minorHAnsi" w:hAnsiTheme="minorHAnsi" w:cstheme="minorHAnsi"/>
          <w:lang w:val="en-US"/>
        </w:rPr>
        <w:t xml:space="preserve"> combining MBSE products and services with a mature, proven electrical and electronic design suite to address the needs of a broad range of industries across the globe. For more information about the company and its products, visit </w:t>
      </w:r>
      <w:hyperlink r:id="rId15">
        <w:r w:rsidRPr="008D794D">
          <w:rPr>
            <w:rStyle w:val="Hyperlink"/>
            <w:rFonts w:asciiTheme="minorHAnsi" w:hAnsiTheme="minorHAnsi" w:cstheme="minorHAnsi"/>
            <w:lang w:val="en-US"/>
          </w:rPr>
          <w:t>www.zuken.com</w:t>
        </w:r>
      </w:hyperlink>
      <w:r w:rsidRPr="008D794D">
        <w:rPr>
          <w:rFonts w:asciiTheme="minorHAnsi" w:hAnsiTheme="minorHAnsi" w:cstheme="minorHAnsi"/>
          <w:lang w:val="en-US"/>
        </w:rPr>
        <w:t>,  </w:t>
      </w:r>
      <w:hyperlink r:id="rId16">
        <w:r w:rsidRPr="008D794D">
          <w:rPr>
            <w:rStyle w:val="Hyperlink"/>
            <w:rFonts w:asciiTheme="minorHAnsi" w:hAnsiTheme="minorHAnsi" w:cstheme="minorHAnsi"/>
            <w:lang w:val="en-US"/>
          </w:rPr>
          <w:t>www.zuken.com/blog</w:t>
        </w:r>
      </w:hyperlink>
      <w:r w:rsidRPr="008D794D">
        <w:rPr>
          <w:rFonts w:asciiTheme="minorHAnsi" w:hAnsiTheme="minorHAnsi" w:cstheme="minorHAnsi"/>
          <w:lang w:val="en-US"/>
        </w:rPr>
        <w:t>, or </w:t>
      </w:r>
      <w:hyperlink r:id="rId17">
        <w:r w:rsidRPr="008D794D">
          <w:rPr>
            <w:rStyle w:val="Hyperlink"/>
            <w:rFonts w:asciiTheme="minorHAnsi" w:hAnsiTheme="minorHAnsi" w:cstheme="minorHAnsi"/>
            <w:lang w:val="en-US"/>
          </w:rPr>
          <w:t>www.linkedin.com/company/zuken</w:t>
        </w:r>
      </w:hyperlink>
    </w:p>
    <w:p w14:paraId="3A50B50C" w14:textId="77777777" w:rsidR="00F15DE7" w:rsidRPr="00092D2C" w:rsidRDefault="00F15DE7" w:rsidP="008D794D">
      <w:pPr>
        <w:spacing w:after="0" w:line="240" w:lineRule="auto"/>
        <w:textAlignment w:val="baseline"/>
        <w:rPr>
          <w:rFonts w:eastAsia="Times New Roman" w:cstheme="minorHAnsi"/>
          <w:color w:val="000000"/>
          <w:sz w:val="18"/>
          <w:szCs w:val="18"/>
          <w:lang w:eastAsia="de-DE"/>
        </w:rPr>
      </w:pPr>
    </w:p>
    <w:p w14:paraId="453E4FAC" w14:textId="77777777" w:rsidR="00F15DE7" w:rsidRPr="00092D2C" w:rsidRDefault="00F15DE7" w:rsidP="008D794D">
      <w:pPr>
        <w:spacing w:after="0" w:line="240" w:lineRule="auto"/>
        <w:rPr>
          <w:rFonts w:eastAsia="Times New Roman" w:cstheme="minorHAnsi"/>
          <w:b/>
          <w:color w:val="000000" w:themeColor="text1"/>
          <w:sz w:val="20"/>
          <w:szCs w:val="20"/>
        </w:rPr>
      </w:pPr>
      <w:r w:rsidRPr="00092D2C">
        <w:rPr>
          <w:rFonts w:eastAsia="Times New Roman" w:cstheme="minorHAnsi"/>
          <w:b/>
          <w:color w:val="000000" w:themeColor="text1"/>
          <w:sz w:val="20"/>
          <w:szCs w:val="20"/>
        </w:rPr>
        <w:t>For more information, please contact your local PR representative:</w:t>
      </w:r>
    </w:p>
    <w:p w14:paraId="4177A1B6" w14:textId="77777777" w:rsidR="008D794D" w:rsidRDefault="00F15DE7" w:rsidP="008D794D">
      <w:pPr>
        <w:spacing w:after="0" w:line="240" w:lineRule="auto"/>
        <w:rPr>
          <w:rFonts w:eastAsia="Times New Roman" w:cstheme="minorHAnsi"/>
          <w:color w:val="000000" w:themeColor="text1"/>
          <w:sz w:val="20"/>
          <w:szCs w:val="20"/>
        </w:rPr>
      </w:pPr>
      <w:r w:rsidRPr="00092D2C">
        <w:rPr>
          <w:rFonts w:eastAsia="Times New Roman" w:cstheme="minorHAnsi"/>
          <w:color w:val="000000" w:themeColor="text1"/>
          <w:sz w:val="20"/>
          <w:szCs w:val="20"/>
        </w:rPr>
        <w:t>Amy Clements</w:t>
      </w:r>
    </w:p>
    <w:p w14:paraId="5873B7EE" w14:textId="58B2C146" w:rsidR="00F15DE7" w:rsidRPr="008D794D" w:rsidRDefault="008D794D" w:rsidP="008D794D">
      <w:pPr>
        <w:spacing w:after="0" w:line="240" w:lineRule="auto"/>
        <w:rPr>
          <w:rFonts w:cstheme="minorHAnsi"/>
          <w:sz w:val="20"/>
          <w:szCs w:val="20"/>
        </w:rPr>
      </w:pPr>
      <w:r>
        <w:rPr>
          <w:rFonts w:eastAsia="Times New Roman" w:cstheme="minorHAnsi"/>
          <w:color w:val="000000" w:themeColor="text1"/>
          <w:sz w:val="20"/>
          <w:szCs w:val="20"/>
        </w:rPr>
        <w:t>Director of Marketing Communications</w:t>
      </w:r>
      <w:r w:rsidR="00F15DE7" w:rsidRPr="008D794D">
        <w:rPr>
          <w:rFonts w:cstheme="minorHAnsi"/>
          <w:sz w:val="20"/>
          <w:szCs w:val="20"/>
        </w:rPr>
        <w:br/>
      </w:r>
      <w:r w:rsidR="00F15DE7" w:rsidRPr="008D794D">
        <w:rPr>
          <w:rFonts w:eastAsia="Times New Roman" w:cstheme="minorHAnsi"/>
          <w:color w:val="000000" w:themeColor="text1"/>
          <w:sz w:val="20"/>
          <w:szCs w:val="20"/>
        </w:rPr>
        <w:t>Zuken USA, Inc.</w:t>
      </w:r>
      <w:r w:rsidR="00F15DE7" w:rsidRPr="008D794D">
        <w:rPr>
          <w:rFonts w:cstheme="minorHAnsi"/>
          <w:sz w:val="20"/>
          <w:szCs w:val="20"/>
        </w:rPr>
        <w:br/>
      </w:r>
      <w:r w:rsidR="00F15DE7" w:rsidRPr="008D794D">
        <w:rPr>
          <w:rFonts w:eastAsia="Times New Roman" w:cstheme="minorHAnsi"/>
          <w:color w:val="000000" w:themeColor="text1"/>
          <w:sz w:val="20"/>
          <w:szCs w:val="20"/>
        </w:rPr>
        <w:t>238 Littleton RD, STE 100</w:t>
      </w:r>
      <w:r w:rsidR="00F15DE7" w:rsidRPr="008D794D">
        <w:rPr>
          <w:rFonts w:cstheme="minorHAnsi"/>
          <w:sz w:val="20"/>
          <w:szCs w:val="20"/>
        </w:rPr>
        <w:br/>
      </w:r>
      <w:r w:rsidR="00F15DE7" w:rsidRPr="008D794D">
        <w:rPr>
          <w:rFonts w:eastAsia="Times New Roman" w:cstheme="minorHAnsi"/>
          <w:color w:val="000000" w:themeColor="text1"/>
          <w:sz w:val="20"/>
          <w:szCs w:val="20"/>
        </w:rPr>
        <w:t xml:space="preserve">Westford, MA 01886 </w:t>
      </w:r>
      <w:r w:rsidR="00F15DE7" w:rsidRPr="008D794D">
        <w:rPr>
          <w:rFonts w:cstheme="minorHAnsi"/>
          <w:sz w:val="20"/>
          <w:szCs w:val="20"/>
        </w:rPr>
        <w:br/>
      </w:r>
      <w:r w:rsidR="00F15DE7" w:rsidRPr="008D794D">
        <w:rPr>
          <w:rFonts w:eastAsia="Times New Roman" w:cstheme="minorHAnsi"/>
          <w:color w:val="000000" w:themeColor="text1"/>
          <w:sz w:val="20"/>
          <w:szCs w:val="20"/>
        </w:rPr>
        <w:t xml:space="preserve">Tel: +1 972-691-3284 </w:t>
      </w:r>
    </w:p>
    <w:p w14:paraId="19992CE4" w14:textId="480A4A8C" w:rsidR="00F15DE7" w:rsidRPr="00593EBB" w:rsidRDefault="008D794D" w:rsidP="00F15DE7">
      <w:pPr>
        <w:rPr>
          <w:rFonts w:eastAsia="Times New Roman" w:cs="Arial"/>
          <w:color w:val="000000" w:themeColor="text1"/>
          <w:lang w:eastAsia="de-DE"/>
        </w:rPr>
      </w:pPr>
      <w:r>
        <w:rPr>
          <w:rFonts w:eastAsia="Times New Roman" w:cstheme="minorHAnsi"/>
          <w:color w:val="000000" w:themeColor="text1"/>
          <w:sz w:val="20"/>
          <w:szCs w:val="20"/>
        </w:rPr>
        <w:t>amy.clements@zukenusa.com</w:t>
      </w:r>
    </w:p>
    <w:p w14:paraId="6998491C" w14:textId="77777777" w:rsidR="001A18EE" w:rsidRPr="00593EBB" w:rsidRDefault="001A18EE" w:rsidP="00100ABE">
      <w:pPr>
        <w:rPr>
          <w:rFonts w:ascii="Arial" w:hAnsi="Arial" w:cs="Arial"/>
          <w:b/>
          <w:bCs/>
        </w:rPr>
      </w:pPr>
    </w:p>
    <w:sectPr w:rsidR="001A18EE" w:rsidRPr="00593EBB" w:rsidSect="006259A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3600880"/>
    <w:multiLevelType w:val="hybridMultilevel"/>
    <w:tmpl w:val="7D3266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693026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jIzNDc2MLI0MDQyszRX0lEKTi0uzszPAykwrAUAF7qOsywAAAA="/>
  </w:docVars>
  <w:rsids>
    <w:rsidRoot w:val="00100ABE"/>
    <w:rsid w:val="000003D2"/>
    <w:rsid w:val="00014B6F"/>
    <w:rsid w:val="000174F4"/>
    <w:rsid w:val="00047D5C"/>
    <w:rsid w:val="000814F7"/>
    <w:rsid w:val="00092D2C"/>
    <w:rsid w:val="000A2C34"/>
    <w:rsid w:val="000A7039"/>
    <w:rsid w:val="000C0C80"/>
    <w:rsid w:val="000D4196"/>
    <w:rsid w:val="00100ABE"/>
    <w:rsid w:val="0014245C"/>
    <w:rsid w:val="0019441F"/>
    <w:rsid w:val="001A18EE"/>
    <w:rsid w:val="00226CE4"/>
    <w:rsid w:val="002334B4"/>
    <w:rsid w:val="00270C30"/>
    <w:rsid w:val="002A4AAE"/>
    <w:rsid w:val="002D576C"/>
    <w:rsid w:val="002E0DED"/>
    <w:rsid w:val="002E5730"/>
    <w:rsid w:val="002F1E5E"/>
    <w:rsid w:val="002F7D8A"/>
    <w:rsid w:val="00307051"/>
    <w:rsid w:val="003239F5"/>
    <w:rsid w:val="003718C4"/>
    <w:rsid w:val="00377898"/>
    <w:rsid w:val="00385642"/>
    <w:rsid w:val="003966F5"/>
    <w:rsid w:val="004029DE"/>
    <w:rsid w:val="00412E04"/>
    <w:rsid w:val="00413FC5"/>
    <w:rsid w:val="0041648B"/>
    <w:rsid w:val="00425103"/>
    <w:rsid w:val="00451ABD"/>
    <w:rsid w:val="00490AFF"/>
    <w:rsid w:val="004E63F4"/>
    <w:rsid w:val="004F6379"/>
    <w:rsid w:val="00522879"/>
    <w:rsid w:val="00570E7B"/>
    <w:rsid w:val="005822F8"/>
    <w:rsid w:val="00593EBB"/>
    <w:rsid w:val="005C4A01"/>
    <w:rsid w:val="00621E56"/>
    <w:rsid w:val="006259A1"/>
    <w:rsid w:val="00625A40"/>
    <w:rsid w:val="0067749F"/>
    <w:rsid w:val="00684E72"/>
    <w:rsid w:val="006B0836"/>
    <w:rsid w:val="006F7CB1"/>
    <w:rsid w:val="00711A2F"/>
    <w:rsid w:val="007175BD"/>
    <w:rsid w:val="00726DD4"/>
    <w:rsid w:val="00735C1D"/>
    <w:rsid w:val="00743931"/>
    <w:rsid w:val="007727AF"/>
    <w:rsid w:val="00776135"/>
    <w:rsid w:val="007B707B"/>
    <w:rsid w:val="007D614E"/>
    <w:rsid w:val="008025C0"/>
    <w:rsid w:val="008576C3"/>
    <w:rsid w:val="00886FA7"/>
    <w:rsid w:val="00894794"/>
    <w:rsid w:val="008B4ED2"/>
    <w:rsid w:val="008D794D"/>
    <w:rsid w:val="0093386C"/>
    <w:rsid w:val="00961B05"/>
    <w:rsid w:val="00990697"/>
    <w:rsid w:val="009C77D3"/>
    <w:rsid w:val="009D459E"/>
    <w:rsid w:val="009E3B47"/>
    <w:rsid w:val="00A12021"/>
    <w:rsid w:val="00A162C4"/>
    <w:rsid w:val="00A20697"/>
    <w:rsid w:val="00A362CD"/>
    <w:rsid w:val="00A55B06"/>
    <w:rsid w:val="00A827F5"/>
    <w:rsid w:val="00A92634"/>
    <w:rsid w:val="00AB673B"/>
    <w:rsid w:val="00AC40F7"/>
    <w:rsid w:val="00B20DF4"/>
    <w:rsid w:val="00B51FD8"/>
    <w:rsid w:val="00B74251"/>
    <w:rsid w:val="00B7675E"/>
    <w:rsid w:val="00BC325B"/>
    <w:rsid w:val="00BE30D2"/>
    <w:rsid w:val="00C1419C"/>
    <w:rsid w:val="00C23AD9"/>
    <w:rsid w:val="00C344E0"/>
    <w:rsid w:val="00C34568"/>
    <w:rsid w:val="00C61474"/>
    <w:rsid w:val="00C65C6F"/>
    <w:rsid w:val="00C84B25"/>
    <w:rsid w:val="00D76376"/>
    <w:rsid w:val="00DA262E"/>
    <w:rsid w:val="00DD7B9D"/>
    <w:rsid w:val="00DF3700"/>
    <w:rsid w:val="00E110FC"/>
    <w:rsid w:val="00E171F2"/>
    <w:rsid w:val="00E23867"/>
    <w:rsid w:val="00E31456"/>
    <w:rsid w:val="00EB4F47"/>
    <w:rsid w:val="00F15DE7"/>
    <w:rsid w:val="00F2636F"/>
    <w:rsid w:val="00F31EA8"/>
    <w:rsid w:val="00F43C40"/>
    <w:rsid w:val="00FD207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79F748"/>
  <w15:chartTrackingRefBased/>
  <w15:docId w15:val="{D273AE2D-1BDF-4A38-A01E-18B4776754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385642"/>
    <w:pPr>
      <w:spacing w:before="100" w:beforeAutospacing="1" w:after="100" w:afterAutospacing="1" w:line="240" w:lineRule="auto"/>
      <w:outlineLvl w:val="2"/>
    </w:pPr>
    <w:rPr>
      <w:rFonts w:ascii="Times New Roman" w:eastAsia="Times New Roman" w:hAnsi="Times New Roman" w:cs="Times New Roman"/>
      <w:b/>
      <w:bCs/>
      <w:kern w:val="0"/>
      <w:sz w:val="27"/>
      <w:szCs w:val="27"/>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100ABE"/>
    <w:rPr>
      <w:b/>
      <w:bCs/>
    </w:rPr>
  </w:style>
  <w:style w:type="paragraph" w:customStyle="1" w:styleId="Default">
    <w:name w:val="Default"/>
    <w:rsid w:val="001A18EE"/>
    <w:pPr>
      <w:autoSpaceDE w:val="0"/>
      <w:autoSpaceDN w:val="0"/>
      <w:adjustRightInd w:val="0"/>
      <w:spacing w:after="0" w:line="240" w:lineRule="auto"/>
    </w:pPr>
    <w:rPr>
      <w:rFonts w:ascii="Arial" w:hAnsi="Arial" w:cs="Arial"/>
      <w:color w:val="000000"/>
      <w:kern w:val="0"/>
      <w:sz w:val="24"/>
      <w:szCs w:val="24"/>
    </w:rPr>
  </w:style>
  <w:style w:type="paragraph" w:styleId="ListParagraph">
    <w:name w:val="List Paragraph"/>
    <w:basedOn w:val="Normal"/>
    <w:uiPriority w:val="34"/>
    <w:qFormat/>
    <w:rsid w:val="002F7D8A"/>
    <w:pPr>
      <w:ind w:left="720"/>
      <w:contextualSpacing/>
    </w:pPr>
  </w:style>
  <w:style w:type="character" w:styleId="Hyperlink">
    <w:name w:val="Hyperlink"/>
    <w:basedOn w:val="DefaultParagraphFont"/>
    <w:uiPriority w:val="99"/>
    <w:unhideWhenUsed/>
    <w:rsid w:val="002F7D8A"/>
    <w:rPr>
      <w:color w:val="0563C1" w:themeColor="hyperlink"/>
      <w:u w:val="single"/>
    </w:rPr>
  </w:style>
  <w:style w:type="character" w:styleId="UnresolvedMention">
    <w:name w:val="Unresolved Mention"/>
    <w:basedOn w:val="DefaultParagraphFont"/>
    <w:uiPriority w:val="99"/>
    <w:semiHidden/>
    <w:unhideWhenUsed/>
    <w:rsid w:val="002F7D8A"/>
    <w:rPr>
      <w:color w:val="605E5C"/>
      <w:shd w:val="clear" w:color="auto" w:fill="E1DFDD"/>
    </w:rPr>
  </w:style>
  <w:style w:type="character" w:styleId="CommentReference">
    <w:name w:val="annotation reference"/>
    <w:basedOn w:val="DefaultParagraphFont"/>
    <w:uiPriority w:val="99"/>
    <w:semiHidden/>
    <w:unhideWhenUsed/>
    <w:rsid w:val="002F7D8A"/>
    <w:rPr>
      <w:sz w:val="16"/>
      <w:szCs w:val="16"/>
    </w:rPr>
  </w:style>
  <w:style w:type="paragraph" w:styleId="CommentText">
    <w:name w:val="annotation text"/>
    <w:basedOn w:val="Normal"/>
    <w:link w:val="CommentTextChar"/>
    <w:uiPriority w:val="99"/>
    <w:unhideWhenUsed/>
    <w:rsid w:val="002F7D8A"/>
    <w:pPr>
      <w:spacing w:line="240" w:lineRule="auto"/>
    </w:pPr>
    <w:rPr>
      <w:sz w:val="20"/>
      <w:szCs w:val="20"/>
    </w:rPr>
  </w:style>
  <w:style w:type="character" w:customStyle="1" w:styleId="CommentTextChar">
    <w:name w:val="Comment Text Char"/>
    <w:basedOn w:val="DefaultParagraphFont"/>
    <w:link w:val="CommentText"/>
    <w:uiPriority w:val="99"/>
    <w:rsid w:val="002F7D8A"/>
    <w:rPr>
      <w:sz w:val="20"/>
      <w:szCs w:val="20"/>
    </w:rPr>
  </w:style>
  <w:style w:type="paragraph" w:styleId="CommentSubject">
    <w:name w:val="annotation subject"/>
    <w:basedOn w:val="CommentText"/>
    <w:next w:val="CommentText"/>
    <w:link w:val="CommentSubjectChar"/>
    <w:uiPriority w:val="99"/>
    <w:semiHidden/>
    <w:unhideWhenUsed/>
    <w:rsid w:val="002F7D8A"/>
    <w:rPr>
      <w:b/>
      <w:bCs/>
    </w:rPr>
  </w:style>
  <w:style w:type="character" w:customStyle="1" w:styleId="CommentSubjectChar">
    <w:name w:val="Comment Subject Char"/>
    <w:basedOn w:val="CommentTextChar"/>
    <w:link w:val="CommentSubject"/>
    <w:uiPriority w:val="99"/>
    <w:semiHidden/>
    <w:rsid w:val="002F7D8A"/>
    <w:rPr>
      <w:b/>
      <w:bCs/>
      <w:sz w:val="20"/>
      <w:szCs w:val="20"/>
    </w:rPr>
  </w:style>
  <w:style w:type="paragraph" w:customStyle="1" w:styleId="PRH3">
    <w:name w:val="PR H3"/>
    <w:basedOn w:val="Normal"/>
    <w:link w:val="PRH3Char"/>
    <w:uiPriority w:val="1"/>
    <w:qFormat/>
    <w:rsid w:val="00F15DE7"/>
    <w:pPr>
      <w:spacing w:after="200" w:line="276" w:lineRule="auto"/>
      <w:jc w:val="both"/>
    </w:pPr>
    <w:rPr>
      <w:rFonts w:ascii="Arial" w:eastAsia="MS Mincho" w:hAnsi="Arial" w:cs="Calibri"/>
      <w:b/>
      <w:bCs/>
      <w:kern w:val="0"/>
      <w:sz w:val="20"/>
      <w:szCs w:val="20"/>
      <w14:ligatures w14:val="none"/>
    </w:rPr>
  </w:style>
  <w:style w:type="character" w:customStyle="1" w:styleId="PRH3Char">
    <w:name w:val="PR H3 Char"/>
    <w:basedOn w:val="DefaultParagraphFont"/>
    <w:link w:val="PRH3"/>
    <w:uiPriority w:val="1"/>
    <w:rsid w:val="00F15DE7"/>
    <w:rPr>
      <w:rFonts w:ascii="Arial" w:eastAsia="MS Mincho" w:hAnsi="Arial" w:cs="Calibri"/>
      <w:b/>
      <w:bCs/>
      <w:kern w:val="0"/>
      <w:sz w:val="20"/>
      <w:szCs w:val="20"/>
      <w14:ligatures w14:val="none"/>
    </w:rPr>
  </w:style>
  <w:style w:type="paragraph" w:customStyle="1" w:styleId="PRBody">
    <w:name w:val="PR Body"/>
    <w:basedOn w:val="Normal"/>
    <w:link w:val="PRBodyChar"/>
    <w:qFormat/>
    <w:rsid w:val="00F15DE7"/>
    <w:pPr>
      <w:spacing w:after="200" w:line="276" w:lineRule="auto"/>
    </w:pPr>
    <w:rPr>
      <w:rFonts w:ascii="Arial" w:eastAsia="MS Mincho" w:hAnsi="Arial" w:cs="Calibri"/>
      <w:kern w:val="0"/>
      <w:sz w:val="20"/>
      <w:szCs w:val="20"/>
      <w:lang w:val="de-DE"/>
      <w14:ligatures w14:val="none"/>
    </w:rPr>
  </w:style>
  <w:style w:type="character" w:customStyle="1" w:styleId="PRBodyChar">
    <w:name w:val="PR Body Char"/>
    <w:basedOn w:val="DefaultParagraphFont"/>
    <w:link w:val="PRBody"/>
    <w:rsid w:val="00F15DE7"/>
    <w:rPr>
      <w:rFonts w:ascii="Arial" w:eastAsia="MS Mincho" w:hAnsi="Arial" w:cs="Calibri"/>
      <w:kern w:val="0"/>
      <w:sz w:val="20"/>
      <w:szCs w:val="20"/>
      <w:lang w:val="de-DE"/>
      <w14:ligatures w14:val="none"/>
    </w:rPr>
  </w:style>
  <w:style w:type="character" w:styleId="SubtleEmphasis">
    <w:name w:val="Subtle Emphasis"/>
    <w:basedOn w:val="DefaultParagraphFont"/>
    <w:uiPriority w:val="19"/>
    <w:qFormat/>
    <w:rsid w:val="00F15DE7"/>
    <w:rPr>
      <w:i/>
      <w:iCs/>
      <w:color w:val="404040" w:themeColor="text1" w:themeTint="BF"/>
    </w:rPr>
  </w:style>
  <w:style w:type="paragraph" w:customStyle="1" w:styleId="PRnospacing">
    <w:name w:val="PR no spacing"/>
    <w:basedOn w:val="Normal"/>
    <w:link w:val="PRnospacingChar"/>
    <w:qFormat/>
    <w:rsid w:val="00F15DE7"/>
    <w:pPr>
      <w:spacing w:after="0"/>
    </w:pPr>
    <w:rPr>
      <w:rFonts w:ascii="Arial" w:eastAsiaTheme="minorEastAsia" w:hAnsi="Arial" w:cs="Arial"/>
      <w:kern w:val="0"/>
      <w:sz w:val="20"/>
      <w:szCs w:val="20"/>
      <w:lang w:val="de-DE"/>
      <w14:ligatures w14:val="none"/>
    </w:rPr>
  </w:style>
  <w:style w:type="character" w:customStyle="1" w:styleId="PRnospacingChar">
    <w:name w:val="PR no spacing Char"/>
    <w:basedOn w:val="DefaultParagraphFont"/>
    <w:link w:val="PRnospacing"/>
    <w:rsid w:val="00F15DE7"/>
    <w:rPr>
      <w:rFonts w:ascii="Arial" w:eastAsiaTheme="minorEastAsia" w:hAnsi="Arial" w:cs="Arial"/>
      <w:kern w:val="0"/>
      <w:sz w:val="20"/>
      <w:szCs w:val="20"/>
      <w:lang w:val="de-DE"/>
      <w14:ligatures w14:val="none"/>
    </w:rPr>
  </w:style>
  <w:style w:type="paragraph" w:styleId="Revision">
    <w:name w:val="Revision"/>
    <w:hidden/>
    <w:uiPriority w:val="99"/>
    <w:semiHidden/>
    <w:rsid w:val="00A827F5"/>
    <w:pPr>
      <w:spacing w:after="0" w:line="240" w:lineRule="auto"/>
    </w:pPr>
  </w:style>
  <w:style w:type="character" w:customStyle="1" w:styleId="Heading3Char">
    <w:name w:val="Heading 3 Char"/>
    <w:basedOn w:val="DefaultParagraphFont"/>
    <w:link w:val="Heading3"/>
    <w:uiPriority w:val="9"/>
    <w:rsid w:val="00385642"/>
    <w:rPr>
      <w:rFonts w:ascii="Times New Roman" w:eastAsia="Times New Roman" w:hAnsi="Times New Roman" w:cs="Times New Roman"/>
      <w:b/>
      <w:bCs/>
      <w:kern w:val="0"/>
      <w:sz w:val="27"/>
      <w:szCs w:val="27"/>
      <w14:ligatures w14:val="none"/>
    </w:rPr>
  </w:style>
  <w:style w:type="paragraph" w:styleId="NormalWeb">
    <w:name w:val="Normal (Web)"/>
    <w:basedOn w:val="Normal"/>
    <w:uiPriority w:val="99"/>
    <w:semiHidden/>
    <w:unhideWhenUsed/>
    <w:rsid w:val="00385642"/>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FollowedHyperlink">
    <w:name w:val="FollowedHyperlink"/>
    <w:basedOn w:val="DefaultParagraphFont"/>
    <w:uiPriority w:val="99"/>
    <w:semiHidden/>
    <w:unhideWhenUsed/>
    <w:rsid w:val="00DA262E"/>
    <w:rPr>
      <w:color w:val="954F72" w:themeColor="followedHyperlink"/>
      <w:u w:val="single"/>
    </w:rPr>
  </w:style>
  <w:style w:type="character" w:customStyle="1" w:styleId="ui-provider">
    <w:name w:val="ui-provider"/>
    <w:basedOn w:val="DefaultParagraphFont"/>
    <w:rsid w:val="00EB4F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549495">
      <w:bodyDiv w:val="1"/>
      <w:marLeft w:val="0"/>
      <w:marRight w:val="0"/>
      <w:marTop w:val="0"/>
      <w:marBottom w:val="0"/>
      <w:divBdr>
        <w:top w:val="none" w:sz="0" w:space="0" w:color="auto"/>
        <w:left w:val="none" w:sz="0" w:space="0" w:color="auto"/>
        <w:bottom w:val="none" w:sz="0" w:space="0" w:color="auto"/>
        <w:right w:val="none" w:sz="0" w:space="0" w:color="auto"/>
      </w:divBdr>
    </w:div>
    <w:div w:id="47925108">
      <w:bodyDiv w:val="1"/>
      <w:marLeft w:val="0"/>
      <w:marRight w:val="0"/>
      <w:marTop w:val="0"/>
      <w:marBottom w:val="0"/>
      <w:divBdr>
        <w:top w:val="none" w:sz="0" w:space="0" w:color="auto"/>
        <w:left w:val="none" w:sz="0" w:space="0" w:color="auto"/>
        <w:bottom w:val="none" w:sz="0" w:space="0" w:color="auto"/>
        <w:right w:val="none" w:sz="0" w:space="0" w:color="auto"/>
      </w:divBdr>
    </w:div>
    <w:div w:id="81028516">
      <w:bodyDiv w:val="1"/>
      <w:marLeft w:val="0"/>
      <w:marRight w:val="0"/>
      <w:marTop w:val="0"/>
      <w:marBottom w:val="0"/>
      <w:divBdr>
        <w:top w:val="none" w:sz="0" w:space="0" w:color="auto"/>
        <w:left w:val="none" w:sz="0" w:space="0" w:color="auto"/>
        <w:bottom w:val="none" w:sz="0" w:space="0" w:color="auto"/>
        <w:right w:val="none" w:sz="0" w:space="0" w:color="auto"/>
      </w:divBdr>
    </w:div>
    <w:div w:id="144323477">
      <w:bodyDiv w:val="1"/>
      <w:marLeft w:val="0"/>
      <w:marRight w:val="0"/>
      <w:marTop w:val="0"/>
      <w:marBottom w:val="0"/>
      <w:divBdr>
        <w:top w:val="none" w:sz="0" w:space="0" w:color="auto"/>
        <w:left w:val="none" w:sz="0" w:space="0" w:color="auto"/>
        <w:bottom w:val="none" w:sz="0" w:space="0" w:color="auto"/>
        <w:right w:val="none" w:sz="0" w:space="0" w:color="auto"/>
      </w:divBdr>
    </w:div>
    <w:div w:id="377126289">
      <w:bodyDiv w:val="1"/>
      <w:marLeft w:val="0"/>
      <w:marRight w:val="0"/>
      <w:marTop w:val="0"/>
      <w:marBottom w:val="0"/>
      <w:divBdr>
        <w:top w:val="none" w:sz="0" w:space="0" w:color="auto"/>
        <w:left w:val="none" w:sz="0" w:space="0" w:color="auto"/>
        <w:bottom w:val="none" w:sz="0" w:space="0" w:color="auto"/>
        <w:right w:val="none" w:sz="0" w:space="0" w:color="auto"/>
      </w:divBdr>
    </w:div>
    <w:div w:id="1780686044">
      <w:bodyDiv w:val="1"/>
      <w:marLeft w:val="0"/>
      <w:marRight w:val="0"/>
      <w:marTop w:val="0"/>
      <w:marBottom w:val="0"/>
      <w:divBdr>
        <w:top w:val="none" w:sz="0" w:space="0" w:color="auto"/>
        <w:left w:val="none" w:sz="0" w:space="0" w:color="auto"/>
        <w:bottom w:val="none" w:sz="0" w:space="0" w:color="auto"/>
        <w:right w:val="none" w:sz="0" w:space="0" w:color="auto"/>
      </w:divBdr>
    </w:div>
    <w:div w:id="2136219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zuken.com/us/product/e3series/drawing-notes-manager/"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s://www.zuken.com/us/product/e3series/cabinet-layout-design/" TargetMode="External"/><Relationship Id="rId12" Type="http://schemas.openxmlformats.org/officeDocument/2006/relationships/image" Target="media/image3.png"/><Relationship Id="rId17" Type="http://schemas.openxmlformats.org/officeDocument/2006/relationships/hyperlink" Target="http://www.linkedin.com/company/zuken" TargetMode="External"/><Relationship Id="rId2" Type="http://schemas.openxmlformats.org/officeDocument/2006/relationships/numbering" Target="numbering.xml"/><Relationship Id="rId16" Type="http://schemas.openxmlformats.org/officeDocument/2006/relationships/hyperlink" Target="http://www.zuken.com/blog"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zuken.com/" TargetMode="External"/><Relationship Id="rId10" Type="http://schemas.openxmlformats.org/officeDocument/2006/relationships/hyperlink" Target="https://www.zuken.com/us/product/e3series/control-panel-manufacturing-softwar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zuken.com/us/product/e3series/toolbox/"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5F91C2D-7A49-D247-8FA6-8AD04F361569}">
  <we:reference id="wa200001011" version="1.2.0.0" store="en-US"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1844A3-D504-47B3-BF83-1AA766F676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4</Pages>
  <Words>1550</Words>
  <Characters>8838</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Mirto, Laura</dc:creator>
  <cp:keywords/>
  <dc:description/>
  <cp:lastModifiedBy>Van Hook, Jordan</cp:lastModifiedBy>
  <cp:revision>16</cp:revision>
  <dcterms:created xsi:type="dcterms:W3CDTF">2024-06-26T14:16:00Z</dcterms:created>
  <dcterms:modified xsi:type="dcterms:W3CDTF">2024-08-13T20:21:00Z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documentId_3274</vt:lpwstr>
  </property>
  <property fmtid="{D5CDD505-2E9C-101B-9397-08002B2CF9AE}" pid="3" name="grammarly_documentContext">
    <vt:lpwstr>{"goals":[],"domain":"general","emotions":[],"dialect":"american"}</vt:lpwstr>
  </property>
</Properties>
</file>