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9A24C" w14:textId="77777777" w:rsidR="00111A1C" w:rsidRPr="00F63D20" w:rsidRDefault="00E13144" w:rsidP="00734A11">
      <w:pPr>
        <w:rPr>
          <w:rFonts w:ascii="Arial" w:hAnsi="Arial" w:cs="Arial"/>
        </w:rPr>
      </w:pPr>
      <w:r>
        <w:rPr>
          <w:rFonts w:ascii="Arial" w:hAnsi="Arial"/>
          <w:noProof/>
        </w:rPr>
        <w:drawing>
          <wp:inline distT="0" distB="0" distL="0" distR="0" wp14:anchorId="21D3A9BF" wp14:editId="5023CA72">
            <wp:extent cx="1828649" cy="46325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uken-word-black-300px.png"/>
                    <pic:cNvPicPr/>
                  </pic:nvPicPr>
                  <pic:blipFill>
                    <a:blip r:embed="rId7">
                      <a:extLst>
                        <a:ext uri="{28A0092B-C50C-407E-A947-70E740481C1C}">
                          <a14:useLocalDpi xmlns:a14="http://schemas.microsoft.com/office/drawing/2010/main" val="0"/>
                        </a:ext>
                      </a:extLst>
                    </a:blip>
                    <a:stretch>
                      <a:fillRect/>
                    </a:stretch>
                  </pic:blipFill>
                  <pic:spPr>
                    <a:xfrm>
                      <a:off x="0" y="0"/>
                      <a:ext cx="1828649" cy="463258"/>
                    </a:xfrm>
                    <a:prstGeom prst="rect">
                      <a:avLst/>
                    </a:prstGeom>
                  </pic:spPr>
                </pic:pic>
              </a:graphicData>
            </a:graphic>
          </wp:inline>
        </w:drawing>
      </w:r>
    </w:p>
    <w:p w14:paraId="0D140BC3" w14:textId="77777777" w:rsidR="00111A1C" w:rsidRPr="00F63D20" w:rsidRDefault="00D47864" w:rsidP="00734A11">
      <w:pPr>
        <w:widowControl w:val="0"/>
        <w:autoSpaceDE w:val="0"/>
        <w:autoSpaceDN w:val="0"/>
        <w:adjustRightInd w:val="0"/>
        <w:jc w:val="right"/>
        <w:outlineLvl w:val="0"/>
        <w:rPr>
          <w:rFonts w:ascii="Arial" w:hAnsi="Arial" w:cs="Arial"/>
          <w:b/>
          <w:bCs/>
        </w:rPr>
      </w:pPr>
      <w:r>
        <w:rPr>
          <w:rFonts w:ascii="Arial" w:hAnsi="Arial" w:cs="Arial"/>
          <w:b/>
          <w:bCs/>
        </w:rPr>
        <w:t>Zuken</w:t>
      </w:r>
      <w:r w:rsidR="00354037" w:rsidRPr="00F63D20">
        <w:rPr>
          <w:rFonts w:ascii="Arial" w:hAnsi="Arial" w:cs="Arial"/>
          <w:b/>
          <w:bCs/>
        </w:rPr>
        <w:t xml:space="preserve"> </w:t>
      </w:r>
      <w:r w:rsidR="00111A1C" w:rsidRPr="00F63D20">
        <w:rPr>
          <w:rFonts w:ascii="Arial" w:hAnsi="Arial" w:cs="Arial"/>
          <w:b/>
          <w:bCs/>
        </w:rPr>
        <w:t>News</w:t>
      </w:r>
    </w:p>
    <w:p w14:paraId="5513FCA0" w14:textId="422EB7A7" w:rsidR="00111A1C" w:rsidRPr="00F63D20" w:rsidRDefault="00111A1C" w:rsidP="00734A11">
      <w:pPr>
        <w:widowControl w:val="0"/>
        <w:autoSpaceDE w:val="0"/>
        <w:autoSpaceDN w:val="0"/>
        <w:adjustRightInd w:val="0"/>
        <w:jc w:val="right"/>
        <w:outlineLvl w:val="0"/>
        <w:rPr>
          <w:rFonts w:ascii="Arial" w:hAnsi="Arial" w:cs="Arial"/>
        </w:rPr>
      </w:pPr>
      <w:r w:rsidRPr="00F63D20">
        <w:rPr>
          <w:rFonts w:ascii="Arial" w:hAnsi="Arial" w:cs="Arial"/>
          <w:b/>
          <w:bCs/>
        </w:rPr>
        <w:t>Ref:</w:t>
      </w:r>
      <w:r w:rsidR="00D93AFB" w:rsidRPr="00F63D20">
        <w:rPr>
          <w:rFonts w:ascii="Arial" w:hAnsi="Arial" w:cs="Arial"/>
        </w:rPr>
        <w:t xml:space="preserve"> </w:t>
      </w:r>
      <w:r w:rsidR="00A50BDA">
        <w:rPr>
          <w:rFonts w:ascii="Arial" w:hAnsi="Arial" w:cs="Arial"/>
        </w:rPr>
        <w:t>Z0541</w:t>
      </w:r>
    </w:p>
    <w:p w14:paraId="7ACF5638" w14:textId="4F08623D" w:rsidR="00111A1C" w:rsidRPr="00F63D20" w:rsidRDefault="00111A1C" w:rsidP="00734A11">
      <w:pPr>
        <w:spacing w:line="360" w:lineRule="auto"/>
        <w:jc w:val="right"/>
        <w:rPr>
          <w:rFonts w:ascii="Arial" w:hAnsi="Arial" w:cs="Arial"/>
        </w:rPr>
      </w:pPr>
      <w:r w:rsidRPr="00F63D20">
        <w:rPr>
          <w:rFonts w:ascii="Arial" w:hAnsi="Arial" w:cs="Arial"/>
          <w:b/>
          <w:bCs/>
        </w:rPr>
        <w:t xml:space="preserve">Date: </w:t>
      </w:r>
      <w:r w:rsidR="00863839">
        <w:rPr>
          <w:rFonts w:ascii="Arial" w:hAnsi="Arial" w:cs="Arial"/>
          <w:bCs/>
        </w:rPr>
        <w:t>December</w:t>
      </w:r>
      <w:r w:rsidR="00893F30">
        <w:rPr>
          <w:rFonts w:ascii="Arial" w:hAnsi="Arial" w:cs="Arial"/>
          <w:bCs/>
        </w:rPr>
        <w:t xml:space="preserve"> </w:t>
      </w:r>
      <w:r w:rsidR="00BF5D5F">
        <w:rPr>
          <w:rFonts w:ascii="Arial" w:hAnsi="Arial" w:cs="Arial"/>
          <w:bCs/>
        </w:rPr>
        <w:t>8</w:t>
      </w:r>
      <w:r w:rsidR="00893F30">
        <w:rPr>
          <w:rFonts w:ascii="Arial" w:hAnsi="Arial" w:cs="Arial"/>
          <w:bCs/>
        </w:rPr>
        <w:t>,</w:t>
      </w:r>
      <w:r w:rsidR="00FC5951">
        <w:rPr>
          <w:rFonts w:ascii="Arial" w:hAnsi="Arial" w:cs="Arial"/>
          <w:b/>
          <w:bCs/>
        </w:rPr>
        <w:t xml:space="preserve"> </w:t>
      </w:r>
      <w:r w:rsidR="00D47864">
        <w:rPr>
          <w:rFonts w:ascii="Arial" w:hAnsi="Arial" w:cs="Arial"/>
        </w:rPr>
        <w:t>20</w:t>
      </w:r>
      <w:r w:rsidR="00863839">
        <w:rPr>
          <w:rFonts w:ascii="Arial" w:hAnsi="Arial" w:cs="Arial"/>
        </w:rPr>
        <w:t>20</w:t>
      </w:r>
    </w:p>
    <w:p w14:paraId="6F6792E6" w14:textId="77777777" w:rsidR="00B60FDC" w:rsidRDefault="00B60FDC" w:rsidP="006423A8">
      <w:pPr>
        <w:jc w:val="center"/>
        <w:rPr>
          <w:rFonts w:ascii="Arial" w:hAnsi="Arial" w:cs="Arial"/>
          <w:b/>
          <w:bCs/>
          <w:lang w:eastAsia="ja-JP"/>
        </w:rPr>
      </w:pPr>
    </w:p>
    <w:p w14:paraId="7F2BA936" w14:textId="03F463F2" w:rsidR="00C537EF" w:rsidRPr="00F63D20" w:rsidRDefault="002719D6" w:rsidP="006423A8">
      <w:pPr>
        <w:jc w:val="center"/>
        <w:rPr>
          <w:rFonts w:ascii="Arial" w:hAnsi="Arial" w:cs="Arial"/>
          <w:b/>
          <w:bCs/>
          <w:lang w:eastAsia="ja-JP"/>
        </w:rPr>
      </w:pPr>
      <w:r>
        <w:rPr>
          <w:rFonts w:ascii="Arial" w:hAnsi="Arial" w:cs="Arial"/>
          <w:b/>
          <w:bCs/>
          <w:lang w:eastAsia="ja-JP"/>
        </w:rPr>
        <w:t>Zuken USA Announces</w:t>
      </w:r>
      <w:r w:rsidR="0088356E">
        <w:rPr>
          <w:rFonts w:ascii="Arial" w:hAnsi="Arial" w:cs="Arial"/>
          <w:b/>
          <w:bCs/>
          <w:lang w:eastAsia="ja-JP"/>
        </w:rPr>
        <w:t xml:space="preserve"> </w:t>
      </w:r>
      <w:r w:rsidR="00863839">
        <w:rPr>
          <w:rFonts w:ascii="Arial" w:hAnsi="Arial" w:cs="Arial"/>
          <w:b/>
          <w:bCs/>
          <w:lang w:eastAsia="ja-JP"/>
        </w:rPr>
        <w:t>Partnership</w:t>
      </w:r>
      <w:r w:rsidR="00B60FDC">
        <w:rPr>
          <w:rFonts w:ascii="Arial" w:hAnsi="Arial" w:cs="Arial"/>
          <w:b/>
          <w:bCs/>
          <w:lang w:eastAsia="ja-JP"/>
        </w:rPr>
        <w:t xml:space="preserve"> with Delta Sigma Company</w:t>
      </w:r>
    </w:p>
    <w:p w14:paraId="1FAB1CB1" w14:textId="7AED877A" w:rsidR="00B60FDC" w:rsidRDefault="00B60FDC" w:rsidP="0088356E">
      <w:pPr>
        <w:jc w:val="center"/>
        <w:rPr>
          <w:rFonts w:ascii="Arial" w:hAnsi="Arial" w:cs="Arial"/>
          <w:bCs/>
          <w:i/>
          <w:lang w:eastAsia="ja-JP"/>
        </w:rPr>
      </w:pPr>
      <w:r>
        <w:rPr>
          <w:rFonts w:ascii="Arial" w:hAnsi="Arial" w:cs="Arial"/>
          <w:bCs/>
          <w:i/>
          <w:lang w:eastAsia="ja-JP"/>
        </w:rPr>
        <w:t>Harness Builder for E</w:t>
      </w:r>
      <w:proofErr w:type="gramStart"/>
      <w:r w:rsidRPr="00B60FDC">
        <w:rPr>
          <w:rFonts w:ascii="Arial" w:hAnsi="Arial" w:cs="Arial"/>
          <w:bCs/>
          <w:i/>
          <w:vertAlign w:val="superscript"/>
          <w:lang w:eastAsia="ja-JP"/>
        </w:rPr>
        <w:t>3</w:t>
      </w:r>
      <w:r>
        <w:rPr>
          <w:rFonts w:ascii="Arial" w:hAnsi="Arial" w:cs="Arial"/>
          <w:bCs/>
          <w:i/>
          <w:lang w:eastAsia="ja-JP"/>
        </w:rPr>
        <w:t>.series</w:t>
      </w:r>
      <w:proofErr w:type="gramEnd"/>
      <w:r>
        <w:rPr>
          <w:rFonts w:ascii="Arial" w:hAnsi="Arial" w:cs="Arial"/>
          <w:bCs/>
          <w:i/>
          <w:lang w:eastAsia="ja-JP"/>
        </w:rPr>
        <w:t xml:space="preserve"> </w:t>
      </w:r>
      <w:r w:rsidR="00895FBD">
        <w:rPr>
          <w:rFonts w:ascii="Arial" w:hAnsi="Arial" w:cs="Arial"/>
          <w:bCs/>
          <w:i/>
          <w:lang w:eastAsia="ja-JP"/>
        </w:rPr>
        <w:t>and</w:t>
      </w:r>
      <w:r>
        <w:rPr>
          <w:rFonts w:ascii="Arial" w:hAnsi="Arial" w:cs="Arial"/>
          <w:bCs/>
          <w:i/>
          <w:lang w:eastAsia="ja-JP"/>
        </w:rPr>
        <w:t xml:space="preserve"> ProjectionWorks</w:t>
      </w:r>
      <w:r w:rsidR="0088356E">
        <w:rPr>
          <w:rFonts w:ascii="Arial" w:hAnsi="Arial" w:cs="Arial"/>
          <w:bCs/>
          <w:i/>
          <w:lang w:eastAsia="ja-JP"/>
        </w:rPr>
        <w:t xml:space="preserve"> </w:t>
      </w:r>
      <w:r w:rsidR="00895FBD">
        <w:rPr>
          <w:rFonts w:ascii="Arial" w:hAnsi="Arial" w:cs="Arial"/>
          <w:bCs/>
          <w:i/>
          <w:lang w:eastAsia="ja-JP"/>
        </w:rPr>
        <w:t>offer augmented reality for harness manufacturing</w:t>
      </w:r>
    </w:p>
    <w:p w14:paraId="632F8F12" w14:textId="61454710" w:rsidR="00B60FDC" w:rsidRDefault="00B60FDC" w:rsidP="0088356E">
      <w:pPr>
        <w:spacing w:line="360" w:lineRule="auto"/>
        <w:jc w:val="both"/>
        <w:rPr>
          <w:rFonts w:ascii="Arial" w:hAnsi="Arial" w:cs="Arial"/>
          <w:bCs/>
          <w:i/>
          <w:lang w:eastAsia="ja-JP"/>
        </w:rPr>
      </w:pPr>
    </w:p>
    <w:p w14:paraId="39C42E05" w14:textId="77777777" w:rsidR="0014278C" w:rsidRDefault="0014278C" w:rsidP="0088356E">
      <w:pPr>
        <w:spacing w:line="360" w:lineRule="auto"/>
        <w:jc w:val="both"/>
        <w:rPr>
          <w:rFonts w:ascii="Arial" w:hAnsi="Arial" w:cs="Arial"/>
          <w:bCs/>
          <w:i/>
          <w:lang w:eastAsia="ja-JP"/>
        </w:rPr>
      </w:pPr>
    </w:p>
    <w:p w14:paraId="6B09826B" w14:textId="1398938F" w:rsidR="00EB674F" w:rsidRDefault="00863839" w:rsidP="0088356E">
      <w:pPr>
        <w:spacing w:line="480" w:lineRule="auto"/>
        <w:jc w:val="both"/>
        <w:rPr>
          <w:rFonts w:ascii="Arial" w:hAnsi="Arial" w:cs="Arial"/>
          <w:bCs/>
        </w:rPr>
      </w:pPr>
      <w:r w:rsidRPr="003A6442">
        <w:rPr>
          <w:rFonts w:ascii="Arial" w:hAnsi="Arial" w:cs="Arial"/>
          <w:b/>
        </w:rPr>
        <w:t xml:space="preserve">December </w:t>
      </w:r>
      <w:r w:rsidR="00BF5D5F" w:rsidRPr="003A6442">
        <w:rPr>
          <w:rFonts w:ascii="Arial" w:hAnsi="Arial" w:cs="Arial"/>
          <w:b/>
        </w:rPr>
        <w:t>8</w:t>
      </w:r>
      <w:r w:rsidR="00893F30" w:rsidRPr="003A6442">
        <w:rPr>
          <w:rFonts w:ascii="Arial" w:hAnsi="Arial" w:cs="Arial"/>
          <w:b/>
        </w:rPr>
        <w:t>,</w:t>
      </w:r>
      <w:r w:rsidR="00FC5951" w:rsidRPr="003A6442">
        <w:rPr>
          <w:rFonts w:ascii="Arial" w:hAnsi="Arial" w:cs="Arial"/>
          <w:b/>
        </w:rPr>
        <w:t xml:space="preserve"> 20</w:t>
      </w:r>
      <w:r w:rsidRPr="003A6442">
        <w:rPr>
          <w:rFonts w:ascii="Arial" w:hAnsi="Arial" w:cs="Arial"/>
          <w:b/>
        </w:rPr>
        <w:t>20</w:t>
      </w:r>
      <w:r w:rsidR="00FC5951" w:rsidRPr="003A6442">
        <w:rPr>
          <w:rFonts w:ascii="Arial" w:hAnsi="Arial" w:cs="Arial"/>
          <w:b/>
        </w:rPr>
        <w:t xml:space="preserve"> </w:t>
      </w:r>
      <w:r w:rsidR="000B2060" w:rsidRPr="003A6442">
        <w:rPr>
          <w:rFonts w:ascii="Arial" w:hAnsi="Arial" w:cs="Arial"/>
          <w:b/>
        </w:rPr>
        <w:t xml:space="preserve">– </w:t>
      </w:r>
      <w:r w:rsidR="007651DE" w:rsidRPr="003A6442">
        <w:rPr>
          <w:rFonts w:ascii="Arial" w:hAnsi="Arial" w:cs="Arial"/>
          <w:b/>
        </w:rPr>
        <w:t>Westford</w:t>
      </w:r>
      <w:r w:rsidR="00F84BF0" w:rsidRPr="003A6442">
        <w:rPr>
          <w:rFonts w:ascii="Arial" w:hAnsi="Arial" w:cs="Arial"/>
          <w:b/>
        </w:rPr>
        <w:t>,</w:t>
      </w:r>
      <w:r w:rsidR="007651DE" w:rsidRPr="003A6442">
        <w:rPr>
          <w:rFonts w:ascii="Arial" w:hAnsi="Arial" w:cs="Arial"/>
          <w:b/>
        </w:rPr>
        <w:t xml:space="preserve"> </w:t>
      </w:r>
      <w:r w:rsidR="006E7D76" w:rsidRPr="003A6442">
        <w:rPr>
          <w:rFonts w:ascii="Arial" w:hAnsi="Arial" w:cs="Arial"/>
          <w:b/>
        </w:rPr>
        <w:t xml:space="preserve">MA, </w:t>
      </w:r>
      <w:r w:rsidR="007651DE" w:rsidRPr="003A6442">
        <w:rPr>
          <w:rFonts w:ascii="Arial" w:hAnsi="Arial" w:cs="Arial"/>
          <w:b/>
        </w:rPr>
        <w:t>USA</w:t>
      </w:r>
      <w:r w:rsidR="007651DE" w:rsidRPr="000177F9">
        <w:rPr>
          <w:rFonts w:ascii="Arial" w:hAnsi="Arial" w:cs="Arial"/>
          <w:bCs/>
        </w:rPr>
        <w:t xml:space="preserve"> –</w:t>
      </w:r>
      <w:r w:rsidR="0088356E">
        <w:rPr>
          <w:rFonts w:ascii="Arial" w:hAnsi="Arial" w:cs="Arial"/>
          <w:bCs/>
        </w:rPr>
        <w:t xml:space="preserve"> </w:t>
      </w:r>
      <w:r w:rsidR="0088356E" w:rsidRPr="003A6442">
        <w:rPr>
          <w:rFonts w:ascii="Arial" w:hAnsi="Arial" w:cs="Arial"/>
          <w:bCs/>
        </w:rPr>
        <w:t xml:space="preserve">Zuken </w:t>
      </w:r>
      <w:r w:rsidR="00743D97" w:rsidRPr="003A6442">
        <w:rPr>
          <w:rFonts w:ascii="Arial" w:hAnsi="Arial" w:cs="Arial"/>
          <w:bCs/>
        </w:rPr>
        <w:t>USA</w:t>
      </w:r>
      <w:r w:rsidR="00CC446F" w:rsidRPr="003A6442">
        <w:rPr>
          <w:rFonts w:ascii="Arial" w:hAnsi="Arial" w:cs="Arial"/>
          <w:bCs/>
        </w:rPr>
        <w:t xml:space="preserve"> Inc.,</w:t>
      </w:r>
      <w:r w:rsidR="00743D97" w:rsidRPr="003A6442">
        <w:rPr>
          <w:rFonts w:ascii="Arial" w:hAnsi="Arial" w:cs="Arial"/>
          <w:bCs/>
        </w:rPr>
        <w:t xml:space="preserve"> </w:t>
      </w:r>
      <w:r w:rsidR="00895FBD" w:rsidRPr="003A6442">
        <w:rPr>
          <w:rFonts w:ascii="Arial" w:hAnsi="Arial" w:cs="Arial"/>
          <w:bCs/>
        </w:rPr>
        <w:t>and Delta Sigma</w:t>
      </w:r>
      <w:r w:rsidR="00743D97" w:rsidRPr="003A6442">
        <w:rPr>
          <w:rFonts w:ascii="Arial" w:hAnsi="Arial" w:cs="Arial"/>
          <w:bCs/>
        </w:rPr>
        <w:t xml:space="preserve"> Company</w:t>
      </w:r>
      <w:r w:rsidR="00895FBD">
        <w:rPr>
          <w:rFonts w:ascii="Arial" w:hAnsi="Arial" w:cs="Arial"/>
          <w:bCs/>
        </w:rPr>
        <w:t xml:space="preserve"> </w:t>
      </w:r>
      <w:r w:rsidR="00743D97">
        <w:rPr>
          <w:rFonts w:ascii="Arial" w:hAnsi="Arial" w:cs="Arial"/>
          <w:bCs/>
        </w:rPr>
        <w:t>announced</w:t>
      </w:r>
      <w:r w:rsidR="00895FBD">
        <w:rPr>
          <w:rFonts w:ascii="Arial" w:hAnsi="Arial" w:cs="Arial"/>
          <w:bCs/>
        </w:rPr>
        <w:t xml:space="preserve"> a </w:t>
      </w:r>
      <w:r w:rsidR="00743D97">
        <w:rPr>
          <w:rFonts w:ascii="Arial" w:hAnsi="Arial" w:cs="Arial"/>
          <w:bCs/>
        </w:rPr>
        <w:t xml:space="preserve">partnership to bring </w:t>
      </w:r>
      <w:r w:rsidR="0025413B">
        <w:rPr>
          <w:rFonts w:ascii="Arial" w:hAnsi="Arial" w:cs="Arial"/>
          <w:bCs/>
        </w:rPr>
        <w:t xml:space="preserve">enhanced manufacturing using </w:t>
      </w:r>
      <w:r w:rsidR="00743D97">
        <w:rPr>
          <w:rFonts w:ascii="Arial" w:hAnsi="Arial" w:cs="Arial"/>
          <w:bCs/>
        </w:rPr>
        <w:t>augmented reality to the wire harness design and manufacturing process</w:t>
      </w:r>
      <w:r w:rsidR="00A50BDA">
        <w:rPr>
          <w:rFonts w:ascii="Arial" w:hAnsi="Arial" w:cs="Arial"/>
          <w:bCs/>
        </w:rPr>
        <w:t xml:space="preserve">. </w:t>
      </w:r>
      <w:r w:rsidR="00893F30" w:rsidRPr="00893F30">
        <w:rPr>
          <w:rFonts w:ascii="Arial" w:hAnsi="Arial" w:cs="Arial"/>
          <w:bCs/>
        </w:rPr>
        <w:t>Harness Builder for E</w:t>
      </w:r>
      <w:proofErr w:type="gramStart"/>
      <w:r w:rsidR="00893F30" w:rsidRPr="0088356E">
        <w:rPr>
          <w:rFonts w:ascii="Arial" w:hAnsi="Arial" w:cs="Arial"/>
          <w:bCs/>
          <w:vertAlign w:val="superscript"/>
        </w:rPr>
        <w:t>3</w:t>
      </w:r>
      <w:r w:rsidR="00893F30" w:rsidRPr="00893F30">
        <w:rPr>
          <w:rFonts w:ascii="Arial" w:hAnsi="Arial" w:cs="Arial"/>
          <w:bCs/>
        </w:rPr>
        <w:t>.series</w:t>
      </w:r>
      <w:proofErr w:type="gramEnd"/>
      <w:r w:rsidR="0088356E">
        <w:rPr>
          <w:rFonts w:ascii="Arial" w:hAnsi="Arial" w:cs="Arial"/>
          <w:bCs/>
        </w:rPr>
        <w:t xml:space="preserve">, part of Zuken’s </w:t>
      </w:r>
      <w:r w:rsidR="001C7027" w:rsidRPr="0052729C">
        <w:rPr>
          <w:rFonts w:ascii="Arial" w:hAnsi="Arial" w:cs="Arial"/>
          <w:bCs/>
        </w:rPr>
        <w:t>popular</w:t>
      </w:r>
      <w:r w:rsidR="001C7027">
        <w:rPr>
          <w:rFonts w:ascii="Arial" w:hAnsi="Arial" w:cs="Arial"/>
          <w:bCs/>
        </w:rPr>
        <w:t xml:space="preserve"> </w:t>
      </w:r>
      <w:r w:rsidR="0088356E">
        <w:rPr>
          <w:rFonts w:ascii="Arial" w:hAnsi="Arial" w:cs="Arial"/>
          <w:bCs/>
        </w:rPr>
        <w:t xml:space="preserve">electrical harness design suite of tools, </w:t>
      </w:r>
      <w:r w:rsidR="00A50BDA">
        <w:rPr>
          <w:rFonts w:ascii="Arial" w:hAnsi="Arial" w:cs="Arial"/>
          <w:bCs/>
        </w:rPr>
        <w:t>now has the</w:t>
      </w:r>
      <w:r w:rsidR="0088356E">
        <w:rPr>
          <w:rFonts w:ascii="Arial" w:hAnsi="Arial" w:cs="Arial"/>
          <w:bCs/>
        </w:rPr>
        <w:t xml:space="preserve"> capabilit</w:t>
      </w:r>
      <w:r w:rsidR="003736D6">
        <w:rPr>
          <w:rFonts w:ascii="Arial" w:hAnsi="Arial" w:cs="Arial"/>
          <w:bCs/>
        </w:rPr>
        <w:t>y</w:t>
      </w:r>
      <w:r w:rsidR="0088356E">
        <w:rPr>
          <w:rFonts w:ascii="Arial" w:hAnsi="Arial" w:cs="Arial"/>
          <w:bCs/>
        </w:rPr>
        <w:t xml:space="preserve"> to drive Delta Sigma Company’</w:t>
      </w:r>
      <w:r w:rsidR="00D50CF8">
        <w:rPr>
          <w:rFonts w:ascii="Arial" w:hAnsi="Arial" w:cs="Arial"/>
          <w:bCs/>
        </w:rPr>
        <w:t>s Projection</w:t>
      </w:r>
      <w:r w:rsidR="00893F30" w:rsidRPr="00893F30">
        <w:rPr>
          <w:rFonts w:ascii="Arial" w:hAnsi="Arial" w:cs="Arial"/>
          <w:bCs/>
        </w:rPr>
        <w:t>Works</w:t>
      </w:r>
      <w:r w:rsidR="00A50BDA">
        <w:rPr>
          <w:rFonts w:ascii="Arial" w:hAnsi="Arial" w:cs="Arial"/>
          <w:bCs/>
        </w:rPr>
        <w:t xml:space="preserve">. </w:t>
      </w:r>
      <w:r w:rsidR="00A87AB7">
        <w:rPr>
          <w:rFonts w:ascii="Arial" w:hAnsi="Arial" w:cs="Arial"/>
          <w:bCs/>
        </w:rPr>
        <w:t xml:space="preserve">This partnership falls under Zuken’s </w:t>
      </w:r>
      <w:r w:rsidR="00E604CE">
        <w:rPr>
          <w:rFonts w:ascii="Arial" w:hAnsi="Arial" w:cs="Arial"/>
          <w:bCs/>
        </w:rPr>
        <w:t xml:space="preserve">digital engineering </w:t>
      </w:r>
      <w:r w:rsidR="00A87AB7">
        <w:rPr>
          <w:rFonts w:ascii="Arial" w:hAnsi="Arial" w:cs="Arial"/>
          <w:bCs/>
        </w:rPr>
        <w:t>initiative</w:t>
      </w:r>
      <w:r w:rsidR="00A50BDA">
        <w:rPr>
          <w:rFonts w:ascii="Arial" w:hAnsi="Arial" w:cs="Arial"/>
          <w:bCs/>
        </w:rPr>
        <w:t>,</w:t>
      </w:r>
      <w:r w:rsidR="00A87AB7">
        <w:rPr>
          <w:rFonts w:ascii="Arial" w:hAnsi="Arial" w:cs="Arial"/>
          <w:bCs/>
        </w:rPr>
        <w:t xml:space="preserve"> </w:t>
      </w:r>
      <w:r w:rsidR="00A50BDA">
        <w:rPr>
          <w:rFonts w:ascii="Arial" w:hAnsi="Arial" w:cs="Arial"/>
          <w:bCs/>
        </w:rPr>
        <w:t xml:space="preserve">providing </w:t>
      </w:r>
      <w:r w:rsidR="00A87AB7">
        <w:rPr>
          <w:rFonts w:ascii="Arial" w:hAnsi="Arial" w:cs="Arial"/>
          <w:bCs/>
        </w:rPr>
        <w:t>a</w:t>
      </w:r>
      <w:r w:rsidR="006842AE">
        <w:rPr>
          <w:rFonts w:ascii="Arial" w:hAnsi="Arial" w:cs="Arial"/>
          <w:bCs/>
        </w:rPr>
        <w:t xml:space="preserve"> solution </w:t>
      </w:r>
      <w:r w:rsidR="0025413B">
        <w:rPr>
          <w:rFonts w:ascii="Arial" w:hAnsi="Arial" w:cs="Arial"/>
          <w:bCs/>
        </w:rPr>
        <w:t xml:space="preserve">consistent with </w:t>
      </w:r>
      <w:r w:rsidR="00E604CE">
        <w:rPr>
          <w:rFonts w:ascii="Arial" w:hAnsi="Arial" w:cs="Arial"/>
          <w:bCs/>
        </w:rPr>
        <w:t xml:space="preserve">digital engineering </w:t>
      </w:r>
      <w:r w:rsidR="0025413B">
        <w:rPr>
          <w:rFonts w:ascii="Arial" w:hAnsi="Arial" w:cs="Arial"/>
          <w:bCs/>
        </w:rPr>
        <w:t>practices by eliminating spreadsheets and manual processes.</w:t>
      </w:r>
      <w:r w:rsidR="0088356E">
        <w:rPr>
          <w:rFonts w:ascii="Arial" w:hAnsi="Arial" w:cs="Arial"/>
          <w:bCs/>
        </w:rPr>
        <w:t xml:space="preserve"> </w:t>
      </w:r>
    </w:p>
    <w:p w14:paraId="47467323" w14:textId="77777777" w:rsidR="003C6B7A" w:rsidRDefault="003C6B7A" w:rsidP="0088356E">
      <w:pPr>
        <w:spacing w:line="480" w:lineRule="auto"/>
        <w:jc w:val="both"/>
        <w:rPr>
          <w:rFonts w:ascii="Arial" w:hAnsi="Arial" w:cs="Arial"/>
          <w:bCs/>
        </w:rPr>
      </w:pPr>
    </w:p>
    <w:p w14:paraId="602D6A59" w14:textId="14146305" w:rsidR="0007432D" w:rsidRDefault="0007432D" w:rsidP="0088356E">
      <w:pPr>
        <w:spacing w:line="480" w:lineRule="auto"/>
        <w:jc w:val="both"/>
        <w:rPr>
          <w:rFonts w:ascii="Arial" w:hAnsi="Arial" w:cs="Arial"/>
          <w:bCs/>
        </w:rPr>
      </w:pPr>
      <w:r w:rsidRPr="009F6D72">
        <w:rPr>
          <w:rFonts w:ascii="Arial" w:hAnsi="Arial" w:cs="Arial"/>
          <w:bCs/>
        </w:rPr>
        <w:t xml:space="preserve">ProjectionWorks, an </w:t>
      </w:r>
      <w:r w:rsidR="00B016AE" w:rsidRPr="009F6D72">
        <w:rPr>
          <w:rFonts w:ascii="Arial" w:hAnsi="Arial" w:cs="Arial"/>
          <w:bCs/>
        </w:rPr>
        <w:t>award-winning</w:t>
      </w:r>
      <w:r w:rsidRPr="009F6D72">
        <w:rPr>
          <w:rFonts w:ascii="Arial" w:hAnsi="Arial" w:cs="Arial"/>
          <w:bCs/>
        </w:rPr>
        <w:t xml:space="preserve"> manufacturing automation solution, uses projection</w:t>
      </w:r>
      <w:r w:rsidR="003736D6">
        <w:rPr>
          <w:rFonts w:ascii="Arial" w:hAnsi="Arial" w:cs="Arial"/>
          <w:bCs/>
        </w:rPr>
        <w:t>-based augmented reality</w:t>
      </w:r>
      <w:r w:rsidRPr="009F6D72">
        <w:rPr>
          <w:rFonts w:ascii="Arial" w:hAnsi="Arial" w:cs="Arial"/>
          <w:bCs/>
        </w:rPr>
        <w:t xml:space="preserve"> technology to provide step by step visual instructions </w:t>
      </w:r>
      <w:r w:rsidR="00166C34" w:rsidRPr="009F6D72">
        <w:rPr>
          <w:rFonts w:ascii="Arial" w:hAnsi="Arial" w:cs="Arial"/>
          <w:bCs/>
        </w:rPr>
        <w:t>for</w:t>
      </w:r>
      <w:r w:rsidRPr="009F6D72">
        <w:rPr>
          <w:rFonts w:ascii="Arial" w:hAnsi="Arial" w:cs="Arial"/>
          <w:bCs/>
        </w:rPr>
        <w:t xml:space="preserve"> harness </w:t>
      </w:r>
      <w:r w:rsidR="00166C34" w:rsidRPr="009F6D72">
        <w:rPr>
          <w:rFonts w:ascii="Arial" w:hAnsi="Arial" w:cs="Arial"/>
          <w:bCs/>
        </w:rPr>
        <w:t>assembly</w:t>
      </w:r>
      <w:r w:rsidRPr="009F6D72">
        <w:rPr>
          <w:rFonts w:ascii="Arial" w:hAnsi="Arial" w:cs="Arial"/>
          <w:bCs/>
        </w:rPr>
        <w:t>. By visualizing the cable assembly</w:t>
      </w:r>
      <w:r w:rsidR="00B016AE" w:rsidRPr="009F6D72">
        <w:rPr>
          <w:rFonts w:ascii="Arial" w:hAnsi="Arial" w:cs="Arial"/>
          <w:bCs/>
        </w:rPr>
        <w:t xml:space="preserve"> connection points, routing</w:t>
      </w:r>
      <w:r w:rsidR="00921A29">
        <w:rPr>
          <w:rFonts w:ascii="Arial" w:hAnsi="Arial" w:cs="Arial"/>
          <w:bCs/>
        </w:rPr>
        <w:t>,</w:t>
      </w:r>
      <w:r w:rsidR="00B016AE" w:rsidRPr="009F6D72">
        <w:rPr>
          <w:rFonts w:ascii="Arial" w:hAnsi="Arial" w:cs="Arial"/>
          <w:bCs/>
        </w:rPr>
        <w:t xml:space="preserve"> and instructions, manufacturing productivity is dramatically improved.</w:t>
      </w:r>
    </w:p>
    <w:p w14:paraId="65990679" w14:textId="77777777" w:rsidR="003C6B7A" w:rsidRDefault="003C6B7A" w:rsidP="0088356E">
      <w:pPr>
        <w:spacing w:line="480" w:lineRule="auto"/>
        <w:jc w:val="both"/>
        <w:rPr>
          <w:rFonts w:ascii="Arial" w:hAnsi="Arial" w:cs="Arial"/>
          <w:bCs/>
        </w:rPr>
      </w:pPr>
    </w:p>
    <w:p w14:paraId="52393090" w14:textId="62A08493" w:rsidR="005245F3" w:rsidRPr="00B8498A" w:rsidRDefault="005245F3" w:rsidP="005245F3">
      <w:pPr>
        <w:pStyle w:val="PRH3"/>
        <w:rPr>
          <w:b w:val="0"/>
        </w:rPr>
      </w:pPr>
      <w:r w:rsidRPr="0064434E">
        <w:rPr>
          <w:b w:val="0"/>
        </w:rPr>
        <w:t>“</w:t>
      </w:r>
      <w:r w:rsidR="009F6D72">
        <w:rPr>
          <w:b w:val="0"/>
        </w:rPr>
        <w:t>ProjectionWorks is the latest in</w:t>
      </w:r>
      <w:r w:rsidR="003736D6">
        <w:rPr>
          <w:b w:val="0"/>
        </w:rPr>
        <w:t>novation in</w:t>
      </w:r>
      <w:r w:rsidR="009F6D72">
        <w:rPr>
          <w:b w:val="0"/>
        </w:rPr>
        <w:t xml:space="preserve"> augmented reality</w:t>
      </w:r>
      <w:r w:rsidR="003736D6">
        <w:rPr>
          <w:b w:val="0"/>
        </w:rPr>
        <w:t xml:space="preserve"> technology,</w:t>
      </w:r>
      <w:r w:rsidR="009F6D72">
        <w:rPr>
          <w:b w:val="0"/>
        </w:rPr>
        <w:t xml:space="preserve"> enabl</w:t>
      </w:r>
      <w:r w:rsidR="003736D6">
        <w:rPr>
          <w:b w:val="0"/>
        </w:rPr>
        <w:t>ing</w:t>
      </w:r>
      <w:r w:rsidR="009F6D72">
        <w:rPr>
          <w:b w:val="0"/>
        </w:rPr>
        <w:t xml:space="preserve"> smart manufacturing process</w:t>
      </w:r>
      <w:r w:rsidR="003736D6">
        <w:rPr>
          <w:b w:val="0"/>
        </w:rPr>
        <w:t>es which</w:t>
      </w:r>
      <w:r w:rsidR="009F6D72">
        <w:rPr>
          <w:b w:val="0"/>
        </w:rPr>
        <w:t xml:space="preserve"> sav</w:t>
      </w:r>
      <w:r w:rsidR="003736D6">
        <w:rPr>
          <w:b w:val="0"/>
        </w:rPr>
        <w:t>e businesses</w:t>
      </w:r>
      <w:r w:rsidR="009F6D72">
        <w:rPr>
          <w:b w:val="0"/>
        </w:rPr>
        <w:t xml:space="preserve"> time and money</w:t>
      </w:r>
      <w:r w:rsidRPr="0064434E">
        <w:rPr>
          <w:b w:val="0"/>
        </w:rPr>
        <w:t xml:space="preserve">,” said </w:t>
      </w:r>
      <w:r>
        <w:rPr>
          <w:b w:val="0"/>
        </w:rPr>
        <w:t>Craig Cappai</w:t>
      </w:r>
      <w:r w:rsidRPr="0064434E">
        <w:rPr>
          <w:b w:val="0"/>
        </w:rPr>
        <w:t xml:space="preserve">, president of </w:t>
      </w:r>
      <w:r>
        <w:rPr>
          <w:b w:val="0"/>
        </w:rPr>
        <w:t>Delta Sigma Company</w:t>
      </w:r>
      <w:r w:rsidRPr="0064434E">
        <w:rPr>
          <w:b w:val="0"/>
        </w:rPr>
        <w:t>. “</w:t>
      </w:r>
      <w:r w:rsidR="009F6D72">
        <w:rPr>
          <w:b w:val="0"/>
        </w:rPr>
        <w:t xml:space="preserve">It is really exciting to work with Zuken to bring to market a new </w:t>
      </w:r>
      <w:r w:rsidR="005B013D">
        <w:rPr>
          <w:b w:val="0"/>
        </w:rPr>
        <w:t>production</w:t>
      </w:r>
      <w:r w:rsidR="009F6D72">
        <w:rPr>
          <w:b w:val="0"/>
        </w:rPr>
        <w:t xml:space="preserve"> process for wire harness design that has the potential to significantly boost productivity</w:t>
      </w:r>
      <w:r>
        <w:rPr>
          <w:b w:val="0"/>
        </w:rPr>
        <w:t>.</w:t>
      </w:r>
      <w:r w:rsidRPr="0064434E">
        <w:rPr>
          <w:b w:val="0"/>
        </w:rPr>
        <w:t>”</w:t>
      </w:r>
    </w:p>
    <w:p w14:paraId="5C66193F" w14:textId="77777777" w:rsidR="003C6B7A" w:rsidRPr="00893F30" w:rsidRDefault="003C6B7A" w:rsidP="0088356E">
      <w:pPr>
        <w:spacing w:line="480" w:lineRule="auto"/>
        <w:jc w:val="both"/>
        <w:rPr>
          <w:rFonts w:ascii="Arial" w:hAnsi="Arial" w:cs="Arial"/>
          <w:bCs/>
        </w:rPr>
      </w:pPr>
    </w:p>
    <w:p w14:paraId="1A9E38F6" w14:textId="1769B987" w:rsidR="007C1D43" w:rsidRDefault="007C1D43" w:rsidP="007C1D43">
      <w:pPr>
        <w:spacing w:line="480" w:lineRule="auto"/>
        <w:jc w:val="both"/>
        <w:rPr>
          <w:rFonts w:ascii="Arial" w:hAnsi="Arial" w:cs="Arial"/>
          <w:bCs/>
        </w:rPr>
      </w:pPr>
      <w:bookmarkStart w:id="0" w:name="_Hlk57813596"/>
      <w:r>
        <w:rPr>
          <w:rFonts w:ascii="Arial" w:hAnsi="Arial" w:cs="Arial"/>
          <w:bCs/>
        </w:rPr>
        <w:t>Harness Builder for E</w:t>
      </w:r>
      <w:proofErr w:type="gramStart"/>
      <w:r>
        <w:rPr>
          <w:rFonts w:ascii="Arial" w:hAnsi="Arial" w:cs="Arial"/>
          <w:bCs/>
        </w:rPr>
        <w:t>3.series</w:t>
      </w:r>
      <w:proofErr w:type="gramEnd"/>
      <w:r>
        <w:rPr>
          <w:rFonts w:ascii="Arial" w:hAnsi="Arial" w:cs="Arial"/>
          <w:bCs/>
        </w:rPr>
        <w:t xml:space="preserve"> utilizes an extensive database of c</w:t>
      </w:r>
      <w:r w:rsidRPr="00893F30">
        <w:rPr>
          <w:rFonts w:ascii="Arial" w:hAnsi="Arial" w:cs="Arial"/>
          <w:bCs/>
        </w:rPr>
        <w:t>onnectors, cables</w:t>
      </w:r>
      <w:bookmarkStart w:id="1" w:name="_Hlk57813617"/>
      <w:r w:rsidR="00816B23">
        <w:rPr>
          <w:rFonts w:ascii="Arial" w:hAnsi="Arial" w:cs="Arial"/>
          <w:bCs/>
        </w:rPr>
        <w:t>,</w:t>
      </w:r>
      <w:r w:rsidR="00921A29">
        <w:rPr>
          <w:rFonts w:ascii="Arial" w:hAnsi="Arial" w:cs="Arial"/>
          <w:bCs/>
        </w:rPr>
        <w:t xml:space="preserve"> </w:t>
      </w:r>
      <w:r w:rsidRPr="00893F30">
        <w:rPr>
          <w:rFonts w:ascii="Arial" w:hAnsi="Arial" w:cs="Arial"/>
          <w:bCs/>
        </w:rPr>
        <w:t>wire</w:t>
      </w:r>
      <w:r>
        <w:rPr>
          <w:rFonts w:ascii="Arial" w:hAnsi="Arial" w:cs="Arial"/>
          <w:bCs/>
        </w:rPr>
        <w:t>s</w:t>
      </w:r>
      <w:r w:rsidR="00816B23">
        <w:rPr>
          <w:rFonts w:ascii="Arial" w:hAnsi="Arial" w:cs="Arial"/>
          <w:bCs/>
        </w:rPr>
        <w:t>, labels, clips, cable protection, and other harness accessories to</w:t>
      </w:r>
      <w:r w:rsidRPr="00893F30">
        <w:rPr>
          <w:rFonts w:ascii="Arial" w:hAnsi="Arial" w:cs="Arial"/>
          <w:bCs/>
        </w:rPr>
        <w:t xml:space="preserve"> </w:t>
      </w:r>
      <w:r w:rsidR="00DE3CA7" w:rsidRPr="00893F30">
        <w:rPr>
          <w:rFonts w:ascii="Arial" w:hAnsi="Arial" w:cs="Arial"/>
          <w:bCs/>
        </w:rPr>
        <w:t>de</w:t>
      </w:r>
      <w:r w:rsidR="00DE3CA7">
        <w:rPr>
          <w:rFonts w:ascii="Arial" w:hAnsi="Arial" w:cs="Arial"/>
          <w:bCs/>
        </w:rPr>
        <w:t xml:space="preserve">sign </w:t>
      </w:r>
      <w:r w:rsidRPr="00893F30">
        <w:rPr>
          <w:rFonts w:ascii="Arial" w:hAnsi="Arial" w:cs="Arial"/>
          <w:bCs/>
        </w:rPr>
        <w:t>a complete wire harness.</w:t>
      </w:r>
      <w:r w:rsidR="00DE3CA7">
        <w:rPr>
          <w:rFonts w:ascii="Arial" w:hAnsi="Arial" w:cs="Arial"/>
          <w:bCs/>
        </w:rPr>
        <w:t xml:space="preserve"> Using the seamless </w:t>
      </w:r>
      <w:r w:rsidR="00BF5D5F">
        <w:rPr>
          <w:rFonts w:ascii="Arial" w:hAnsi="Arial" w:cs="Arial"/>
          <w:bCs/>
        </w:rPr>
        <w:t>interface</w:t>
      </w:r>
      <w:r w:rsidR="00DE3CA7">
        <w:rPr>
          <w:rFonts w:ascii="Arial" w:hAnsi="Arial" w:cs="Arial"/>
          <w:bCs/>
        </w:rPr>
        <w:t xml:space="preserve">, detailed design </w:t>
      </w:r>
      <w:r w:rsidRPr="00893F30">
        <w:rPr>
          <w:rFonts w:ascii="Arial" w:hAnsi="Arial" w:cs="Arial"/>
          <w:bCs/>
        </w:rPr>
        <w:t>information</w:t>
      </w:r>
      <w:r>
        <w:rPr>
          <w:rFonts w:ascii="Arial" w:hAnsi="Arial" w:cs="Arial"/>
          <w:bCs/>
        </w:rPr>
        <w:t xml:space="preserve"> is passed</w:t>
      </w:r>
      <w:r w:rsidRPr="00893F30">
        <w:rPr>
          <w:rFonts w:ascii="Arial" w:hAnsi="Arial" w:cs="Arial"/>
          <w:bCs/>
        </w:rPr>
        <w:t xml:space="preserve"> to </w:t>
      </w:r>
      <w:r>
        <w:rPr>
          <w:rFonts w:ascii="Arial" w:hAnsi="Arial" w:cs="Arial"/>
          <w:bCs/>
        </w:rPr>
        <w:t>Projection</w:t>
      </w:r>
      <w:r w:rsidRPr="00893F30">
        <w:rPr>
          <w:rFonts w:ascii="Arial" w:hAnsi="Arial" w:cs="Arial"/>
          <w:bCs/>
        </w:rPr>
        <w:t>Works</w:t>
      </w:r>
      <w:r w:rsidRPr="00A2386B">
        <w:rPr>
          <w:rFonts w:ascii="Arial" w:hAnsi="Arial" w:cs="Arial"/>
          <w:bCs/>
        </w:rPr>
        <w:t xml:space="preserve"> </w:t>
      </w:r>
      <w:r w:rsidRPr="00893F30">
        <w:rPr>
          <w:rFonts w:ascii="Arial" w:hAnsi="Arial" w:cs="Arial"/>
          <w:bCs/>
        </w:rPr>
        <w:t xml:space="preserve">for </w:t>
      </w:r>
      <w:r w:rsidR="00921A29">
        <w:rPr>
          <w:rFonts w:ascii="Arial" w:hAnsi="Arial" w:cs="Arial"/>
          <w:bCs/>
        </w:rPr>
        <w:t xml:space="preserve">the </w:t>
      </w:r>
      <w:r w:rsidRPr="00893F30">
        <w:rPr>
          <w:rFonts w:ascii="Arial" w:hAnsi="Arial" w:cs="Arial"/>
          <w:bCs/>
        </w:rPr>
        <w:t>sequencing of tasks</w:t>
      </w:r>
      <w:r w:rsidR="00DE3CA7">
        <w:rPr>
          <w:rFonts w:ascii="Arial" w:hAnsi="Arial" w:cs="Arial"/>
          <w:bCs/>
        </w:rPr>
        <w:t xml:space="preserve"> to build the physical harness</w:t>
      </w:r>
      <w:r>
        <w:rPr>
          <w:rFonts w:ascii="Arial" w:hAnsi="Arial" w:cs="Arial"/>
          <w:bCs/>
        </w:rPr>
        <w:t xml:space="preserve">. </w:t>
      </w:r>
      <w:r w:rsidRPr="00893F30">
        <w:rPr>
          <w:rFonts w:ascii="Arial" w:hAnsi="Arial" w:cs="Arial"/>
          <w:bCs/>
        </w:rPr>
        <w:t xml:space="preserve"> </w:t>
      </w:r>
      <w:r w:rsidR="00DE3CA7">
        <w:rPr>
          <w:rFonts w:ascii="Arial" w:hAnsi="Arial" w:cs="Arial"/>
          <w:bCs/>
        </w:rPr>
        <w:t>W</w:t>
      </w:r>
      <w:r w:rsidRPr="00893F30">
        <w:rPr>
          <w:rFonts w:ascii="Arial" w:hAnsi="Arial" w:cs="Arial"/>
          <w:bCs/>
        </w:rPr>
        <w:t>ire and cable</w:t>
      </w:r>
      <w:r w:rsidR="00DE3CA7">
        <w:rPr>
          <w:rFonts w:ascii="Arial" w:hAnsi="Arial" w:cs="Arial"/>
          <w:bCs/>
        </w:rPr>
        <w:t xml:space="preserve"> design data</w:t>
      </w:r>
      <w:r w:rsidRPr="00893F30">
        <w:rPr>
          <w:rFonts w:ascii="Arial" w:hAnsi="Arial" w:cs="Arial"/>
          <w:bCs/>
        </w:rPr>
        <w:t xml:space="preserve"> can </w:t>
      </w:r>
      <w:r w:rsidR="00DE3CA7">
        <w:rPr>
          <w:rFonts w:ascii="Arial" w:hAnsi="Arial" w:cs="Arial"/>
          <w:bCs/>
        </w:rPr>
        <w:t xml:space="preserve">also </w:t>
      </w:r>
      <w:r w:rsidRPr="00893F30">
        <w:rPr>
          <w:rFonts w:ascii="Arial" w:hAnsi="Arial" w:cs="Arial"/>
          <w:bCs/>
        </w:rPr>
        <w:t>be sent directly to state-of-the-art wir</w:t>
      </w:r>
      <w:r>
        <w:rPr>
          <w:rFonts w:ascii="Arial" w:hAnsi="Arial" w:cs="Arial"/>
          <w:bCs/>
        </w:rPr>
        <w:t>e cut</w:t>
      </w:r>
      <w:r w:rsidR="00816B23">
        <w:rPr>
          <w:rFonts w:ascii="Arial" w:hAnsi="Arial" w:cs="Arial"/>
          <w:bCs/>
        </w:rPr>
        <w:t>ting</w:t>
      </w:r>
      <w:r>
        <w:rPr>
          <w:rFonts w:ascii="Arial" w:hAnsi="Arial" w:cs="Arial"/>
          <w:bCs/>
        </w:rPr>
        <w:t xml:space="preserve"> and labeling machines</w:t>
      </w:r>
      <w:r w:rsidR="00816B23">
        <w:rPr>
          <w:rFonts w:ascii="Arial" w:hAnsi="Arial" w:cs="Arial"/>
          <w:bCs/>
        </w:rPr>
        <w:t xml:space="preserve"> </w:t>
      </w:r>
      <w:r w:rsidR="00DE3CA7">
        <w:rPr>
          <w:rFonts w:ascii="Arial" w:hAnsi="Arial" w:cs="Arial"/>
          <w:bCs/>
        </w:rPr>
        <w:t>for</w:t>
      </w:r>
      <w:r w:rsidR="00816B23">
        <w:rPr>
          <w:rFonts w:ascii="Arial" w:hAnsi="Arial" w:cs="Arial"/>
          <w:bCs/>
        </w:rPr>
        <w:t xml:space="preserve"> automat</w:t>
      </w:r>
      <w:r w:rsidR="00DE3CA7">
        <w:rPr>
          <w:rFonts w:ascii="Arial" w:hAnsi="Arial" w:cs="Arial"/>
          <w:bCs/>
        </w:rPr>
        <w:t>ed</w:t>
      </w:r>
      <w:r w:rsidR="00816B23">
        <w:rPr>
          <w:rFonts w:ascii="Arial" w:hAnsi="Arial" w:cs="Arial"/>
          <w:bCs/>
        </w:rPr>
        <w:t xml:space="preserve"> process</w:t>
      </w:r>
      <w:r w:rsidR="00DE3CA7">
        <w:rPr>
          <w:rFonts w:ascii="Arial" w:hAnsi="Arial" w:cs="Arial"/>
          <w:bCs/>
        </w:rPr>
        <w:t>ing</w:t>
      </w:r>
      <w:r>
        <w:rPr>
          <w:rFonts w:ascii="Arial" w:hAnsi="Arial" w:cs="Arial"/>
          <w:bCs/>
        </w:rPr>
        <w:t xml:space="preserve">. </w:t>
      </w:r>
      <w:r w:rsidR="00816B23">
        <w:rPr>
          <w:rFonts w:ascii="Arial" w:hAnsi="Arial" w:cs="Arial"/>
          <w:bCs/>
        </w:rPr>
        <w:t>Using ProjectionWorks, w</w:t>
      </w:r>
      <w:r w:rsidRPr="00893F30">
        <w:rPr>
          <w:rFonts w:ascii="Arial" w:hAnsi="Arial" w:cs="Arial"/>
          <w:bCs/>
        </w:rPr>
        <w:t>orki</w:t>
      </w:r>
      <w:r>
        <w:rPr>
          <w:rFonts w:ascii="Arial" w:hAnsi="Arial" w:cs="Arial"/>
          <w:bCs/>
        </w:rPr>
        <w:t>ng notes and part positioning are</w:t>
      </w:r>
      <w:r w:rsidRPr="00893F30">
        <w:rPr>
          <w:rFonts w:ascii="Arial" w:hAnsi="Arial" w:cs="Arial"/>
          <w:bCs/>
        </w:rPr>
        <w:t xml:space="preserve"> projected directly </w:t>
      </w:r>
      <w:r w:rsidR="00D808E0">
        <w:rPr>
          <w:rFonts w:ascii="Arial" w:hAnsi="Arial" w:cs="Arial"/>
          <w:bCs/>
        </w:rPr>
        <w:t>on</w:t>
      </w:r>
      <w:r w:rsidRPr="00893F30">
        <w:rPr>
          <w:rFonts w:ascii="Arial" w:hAnsi="Arial" w:cs="Arial"/>
          <w:bCs/>
        </w:rPr>
        <w:t xml:space="preserve">to a formboard to </w:t>
      </w:r>
      <w:r>
        <w:rPr>
          <w:rFonts w:ascii="Arial" w:hAnsi="Arial" w:cs="Arial"/>
          <w:bCs/>
        </w:rPr>
        <w:t xml:space="preserve">facilitate </w:t>
      </w:r>
      <w:r w:rsidRPr="00893F30">
        <w:rPr>
          <w:rFonts w:ascii="Arial" w:hAnsi="Arial" w:cs="Arial"/>
          <w:bCs/>
        </w:rPr>
        <w:t xml:space="preserve">accurate </w:t>
      </w:r>
      <w:r w:rsidR="00D808E0">
        <w:rPr>
          <w:rFonts w:ascii="Arial" w:hAnsi="Arial" w:cs="Arial"/>
          <w:bCs/>
        </w:rPr>
        <w:t>assembly</w:t>
      </w:r>
      <w:r w:rsidR="00D808E0" w:rsidRPr="00893F30">
        <w:rPr>
          <w:rFonts w:ascii="Arial" w:hAnsi="Arial" w:cs="Arial"/>
          <w:bCs/>
        </w:rPr>
        <w:t xml:space="preserve"> </w:t>
      </w:r>
      <w:r w:rsidRPr="00893F30">
        <w:rPr>
          <w:rFonts w:ascii="Arial" w:hAnsi="Arial" w:cs="Arial"/>
          <w:bCs/>
        </w:rPr>
        <w:t>of the harness.</w:t>
      </w:r>
      <w:r>
        <w:rPr>
          <w:rFonts w:ascii="Arial" w:hAnsi="Arial" w:cs="Arial"/>
          <w:bCs/>
        </w:rPr>
        <w:t xml:space="preserve"> </w:t>
      </w:r>
      <w:r w:rsidRPr="00893F30">
        <w:rPr>
          <w:rFonts w:ascii="Arial" w:hAnsi="Arial" w:cs="Arial"/>
          <w:bCs/>
        </w:rPr>
        <w:t>Once the harness has been created</w:t>
      </w:r>
      <w:r w:rsidR="00D808E0">
        <w:rPr>
          <w:rFonts w:ascii="Arial" w:hAnsi="Arial" w:cs="Arial"/>
          <w:bCs/>
        </w:rPr>
        <w:t xml:space="preserve"> digitally</w:t>
      </w:r>
      <w:r>
        <w:rPr>
          <w:rFonts w:ascii="Arial" w:hAnsi="Arial" w:cs="Arial"/>
          <w:bCs/>
        </w:rPr>
        <w:t>,</w:t>
      </w:r>
      <w:r w:rsidRPr="00893F30">
        <w:rPr>
          <w:rFonts w:ascii="Arial" w:hAnsi="Arial" w:cs="Arial"/>
          <w:bCs/>
        </w:rPr>
        <w:t xml:space="preserve"> test data can be delivered directly from Harness Builder</w:t>
      </w:r>
      <w:r>
        <w:rPr>
          <w:rFonts w:ascii="Arial" w:hAnsi="Arial" w:cs="Arial"/>
          <w:bCs/>
        </w:rPr>
        <w:t xml:space="preserve"> for E</w:t>
      </w:r>
      <w:proofErr w:type="gramStart"/>
      <w:r w:rsidRPr="00A2386B">
        <w:rPr>
          <w:rFonts w:ascii="Arial" w:hAnsi="Arial" w:cs="Arial"/>
          <w:bCs/>
          <w:vertAlign w:val="superscript"/>
        </w:rPr>
        <w:t>3</w:t>
      </w:r>
      <w:r>
        <w:rPr>
          <w:rFonts w:ascii="Arial" w:hAnsi="Arial" w:cs="Arial"/>
          <w:bCs/>
        </w:rPr>
        <w:t>.series</w:t>
      </w:r>
      <w:proofErr w:type="gramEnd"/>
      <w:r>
        <w:rPr>
          <w:rFonts w:ascii="Arial" w:hAnsi="Arial" w:cs="Arial"/>
          <w:bCs/>
        </w:rPr>
        <w:t xml:space="preserve"> to all major </w:t>
      </w:r>
      <w:r w:rsidR="00921A29">
        <w:rPr>
          <w:rFonts w:ascii="Arial" w:hAnsi="Arial" w:cs="Arial"/>
          <w:bCs/>
        </w:rPr>
        <w:t>automated harness testing machines</w:t>
      </w:r>
      <w:r>
        <w:rPr>
          <w:rFonts w:ascii="Arial" w:hAnsi="Arial" w:cs="Arial"/>
          <w:bCs/>
        </w:rPr>
        <w:t>.</w:t>
      </w:r>
    </w:p>
    <w:bookmarkEnd w:id="0"/>
    <w:bookmarkEnd w:id="1"/>
    <w:p w14:paraId="71B8EEBB" w14:textId="77777777" w:rsidR="007C1D43" w:rsidRDefault="007C1D43" w:rsidP="007C1D43">
      <w:pPr>
        <w:spacing w:line="480" w:lineRule="auto"/>
        <w:jc w:val="both"/>
        <w:rPr>
          <w:rFonts w:ascii="Arial" w:hAnsi="Arial" w:cs="Arial"/>
          <w:bCs/>
        </w:rPr>
      </w:pPr>
    </w:p>
    <w:p w14:paraId="42FBF14F" w14:textId="3DA72F85" w:rsidR="007C1D43" w:rsidRPr="005245F3" w:rsidRDefault="007C1D43" w:rsidP="007C1D43">
      <w:pPr>
        <w:spacing w:line="480" w:lineRule="auto"/>
        <w:jc w:val="both"/>
        <w:rPr>
          <w:rFonts w:ascii="Arial" w:hAnsi="Arial" w:cs="Arial"/>
          <w:bCs/>
        </w:rPr>
      </w:pPr>
      <w:r w:rsidRPr="005245F3">
        <w:rPr>
          <w:rFonts w:ascii="Arial" w:hAnsi="Arial" w:cs="Arial"/>
          <w:bCs/>
        </w:rPr>
        <w:t xml:space="preserve">“As products become more and more complex, </w:t>
      </w:r>
      <w:r>
        <w:rPr>
          <w:rFonts w:ascii="Arial" w:hAnsi="Arial" w:cs="Arial"/>
          <w:bCs/>
        </w:rPr>
        <w:t xml:space="preserve">leveraging the latest </w:t>
      </w:r>
      <w:r w:rsidR="00E604CE">
        <w:rPr>
          <w:rFonts w:ascii="Arial" w:hAnsi="Arial" w:cs="Arial"/>
          <w:bCs/>
        </w:rPr>
        <w:t xml:space="preserve">technologies </w:t>
      </w:r>
      <w:r w:rsidR="003F2D03">
        <w:rPr>
          <w:rFonts w:ascii="Arial" w:hAnsi="Arial" w:cs="Arial"/>
          <w:bCs/>
        </w:rPr>
        <w:t xml:space="preserve">such </w:t>
      </w:r>
      <w:r>
        <w:rPr>
          <w:rFonts w:ascii="Arial" w:hAnsi="Arial" w:cs="Arial"/>
          <w:bCs/>
        </w:rPr>
        <w:t>as augmented reality for manufacturing is key to our success</w:t>
      </w:r>
      <w:r w:rsidRPr="005245F3">
        <w:rPr>
          <w:rFonts w:ascii="Arial" w:hAnsi="Arial" w:cs="Arial"/>
          <w:bCs/>
        </w:rPr>
        <w:t xml:space="preserve">,” said </w:t>
      </w:r>
      <w:r>
        <w:rPr>
          <w:rFonts w:ascii="Arial" w:hAnsi="Arial" w:cs="Arial"/>
          <w:bCs/>
        </w:rPr>
        <w:t>Kent McLeroth</w:t>
      </w:r>
      <w:r w:rsidRPr="005245F3">
        <w:rPr>
          <w:rFonts w:ascii="Arial" w:hAnsi="Arial" w:cs="Arial"/>
          <w:bCs/>
        </w:rPr>
        <w:t xml:space="preserve">, </w:t>
      </w:r>
      <w:r>
        <w:rPr>
          <w:rFonts w:ascii="Arial" w:hAnsi="Arial" w:cs="Arial"/>
          <w:bCs/>
        </w:rPr>
        <w:t>president</w:t>
      </w:r>
      <w:r w:rsidRPr="005245F3">
        <w:rPr>
          <w:rFonts w:ascii="Arial" w:hAnsi="Arial" w:cs="Arial"/>
          <w:bCs/>
        </w:rPr>
        <w:t xml:space="preserve"> of Zuken</w:t>
      </w:r>
      <w:r>
        <w:rPr>
          <w:rFonts w:ascii="Arial" w:hAnsi="Arial" w:cs="Arial"/>
          <w:bCs/>
        </w:rPr>
        <w:t xml:space="preserve"> USA</w:t>
      </w:r>
      <w:r w:rsidRPr="005245F3">
        <w:rPr>
          <w:rFonts w:ascii="Arial" w:hAnsi="Arial" w:cs="Arial"/>
          <w:bCs/>
        </w:rPr>
        <w:t xml:space="preserve"> Inc. “</w:t>
      </w:r>
      <w:r>
        <w:rPr>
          <w:rFonts w:ascii="Arial" w:hAnsi="Arial" w:cs="Arial"/>
          <w:bCs/>
        </w:rPr>
        <w:t xml:space="preserve">Partnering with Delta Sigma </w:t>
      </w:r>
      <w:r w:rsidR="003D3CFC">
        <w:rPr>
          <w:rFonts w:ascii="Arial" w:hAnsi="Arial" w:cs="Arial"/>
          <w:bCs/>
        </w:rPr>
        <w:t>combines the best in wire harness design and manufacturing</w:t>
      </w:r>
      <w:r>
        <w:rPr>
          <w:rFonts w:ascii="Arial" w:hAnsi="Arial" w:cs="Arial"/>
          <w:bCs/>
        </w:rPr>
        <w:t xml:space="preserve"> </w:t>
      </w:r>
      <w:r w:rsidR="003D3CFC">
        <w:rPr>
          <w:rFonts w:ascii="Arial" w:hAnsi="Arial" w:cs="Arial"/>
          <w:bCs/>
        </w:rPr>
        <w:t>that will ultimately boost our mutual customers</w:t>
      </w:r>
      <w:r w:rsidR="00D808E0">
        <w:rPr>
          <w:rFonts w:ascii="Arial" w:hAnsi="Arial" w:cs="Arial"/>
          <w:bCs/>
        </w:rPr>
        <w:t>’</w:t>
      </w:r>
      <w:r w:rsidR="003D3CFC">
        <w:rPr>
          <w:rFonts w:ascii="Arial" w:hAnsi="Arial" w:cs="Arial"/>
          <w:bCs/>
        </w:rPr>
        <w:t xml:space="preserve"> productivity.</w:t>
      </w:r>
      <w:r w:rsidRPr="005245F3">
        <w:rPr>
          <w:rFonts w:ascii="Arial" w:hAnsi="Arial" w:cs="Arial"/>
          <w:bCs/>
        </w:rPr>
        <w:t xml:space="preserve"> </w:t>
      </w:r>
      <w:r>
        <w:rPr>
          <w:rFonts w:ascii="Arial" w:hAnsi="Arial" w:cs="Arial"/>
          <w:bCs/>
        </w:rPr>
        <w:t xml:space="preserve">We will continue to identify and collaborate with exceptional </w:t>
      </w:r>
      <w:r w:rsidR="003F2D03">
        <w:rPr>
          <w:rFonts w:ascii="Arial" w:hAnsi="Arial" w:cs="Arial"/>
          <w:bCs/>
        </w:rPr>
        <w:t xml:space="preserve">partners </w:t>
      </w:r>
      <w:r>
        <w:rPr>
          <w:rFonts w:ascii="Arial" w:hAnsi="Arial" w:cs="Arial"/>
          <w:bCs/>
        </w:rPr>
        <w:t>like Delta Sigma</w:t>
      </w:r>
      <w:r w:rsidR="00D808E0">
        <w:rPr>
          <w:rFonts w:ascii="Arial" w:hAnsi="Arial" w:cs="Arial"/>
          <w:bCs/>
        </w:rPr>
        <w:t xml:space="preserve"> Company</w:t>
      </w:r>
      <w:r>
        <w:rPr>
          <w:rFonts w:ascii="Arial" w:hAnsi="Arial" w:cs="Arial"/>
          <w:bCs/>
        </w:rPr>
        <w:t xml:space="preserve"> to </w:t>
      </w:r>
      <w:r w:rsidR="00E92A85">
        <w:rPr>
          <w:rFonts w:ascii="Arial" w:hAnsi="Arial" w:cs="Arial"/>
          <w:bCs/>
        </w:rPr>
        <w:t>deliver the latest in design and manufacturing solutions</w:t>
      </w:r>
      <w:r w:rsidR="00E9532E">
        <w:rPr>
          <w:rFonts w:ascii="Arial" w:hAnsi="Arial" w:cs="Arial"/>
          <w:bCs/>
        </w:rPr>
        <w:t xml:space="preserve"> consistent with our </w:t>
      </w:r>
      <w:r w:rsidR="00E604CE">
        <w:rPr>
          <w:rFonts w:ascii="Arial" w:hAnsi="Arial" w:cs="Arial"/>
          <w:bCs/>
        </w:rPr>
        <w:t xml:space="preserve">digital engineering </w:t>
      </w:r>
      <w:r w:rsidR="00E9532E">
        <w:rPr>
          <w:rFonts w:ascii="Arial" w:hAnsi="Arial" w:cs="Arial"/>
          <w:bCs/>
        </w:rPr>
        <w:t>initiative</w:t>
      </w:r>
      <w:r w:rsidRPr="005245F3">
        <w:rPr>
          <w:rFonts w:ascii="Arial" w:hAnsi="Arial" w:cs="Arial"/>
          <w:bCs/>
        </w:rPr>
        <w:t>.”</w:t>
      </w:r>
    </w:p>
    <w:p w14:paraId="2ACF67C5" w14:textId="77777777" w:rsidR="008B250F" w:rsidRDefault="008B250F" w:rsidP="008B250F">
      <w:pPr>
        <w:pStyle w:val="Default"/>
      </w:pPr>
    </w:p>
    <w:p w14:paraId="5F5F7545" w14:textId="15DB5AD0" w:rsidR="00DA6B44" w:rsidRDefault="008B250F" w:rsidP="0088356E">
      <w:pPr>
        <w:spacing w:line="480" w:lineRule="auto"/>
        <w:jc w:val="both"/>
        <w:rPr>
          <w:rFonts w:ascii="Arial" w:hAnsi="Arial" w:cs="Arial"/>
          <w:bCs/>
        </w:rPr>
      </w:pPr>
      <w:r w:rsidRPr="008B250F">
        <w:rPr>
          <w:rFonts w:ascii="Arial" w:hAnsi="Arial" w:cs="Arial"/>
          <w:bCs/>
        </w:rPr>
        <w:t>Harness Builder for E³.series supports the custom wire and cable harness market</w:t>
      </w:r>
      <w:r>
        <w:rPr>
          <w:rFonts w:ascii="Arial" w:hAnsi="Arial" w:cs="Arial"/>
          <w:bCs/>
        </w:rPr>
        <w:t xml:space="preserve"> and</w:t>
      </w:r>
      <w:r w:rsidRPr="008B250F">
        <w:rPr>
          <w:rFonts w:ascii="Arial" w:hAnsi="Arial" w:cs="Arial"/>
          <w:bCs/>
        </w:rPr>
        <w:t xml:space="preserve"> is designed </w:t>
      </w:r>
      <w:r w:rsidR="00E604CE">
        <w:rPr>
          <w:rFonts w:ascii="Arial" w:hAnsi="Arial" w:cs="Arial"/>
          <w:bCs/>
        </w:rPr>
        <w:t xml:space="preserve">specifically </w:t>
      </w:r>
      <w:r w:rsidR="00D808E0">
        <w:rPr>
          <w:rFonts w:ascii="Arial" w:hAnsi="Arial" w:cs="Arial"/>
          <w:bCs/>
        </w:rPr>
        <w:t>for</w:t>
      </w:r>
      <w:r w:rsidRPr="008B250F">
        <w:rPr>
          <w:rFonts w:ascii="Arial" w:hAnsi="Arial" w:cs="Arial"/>
          <w:bCs/>
        </w:rPr>
        <w:t xml:space="preserve"> harness manufacturers for the accurate quotation and full creation of nail-board/peg-board documentation. </w:t>
      </w:r>
      <w:r w:rsidR="00166C34" w:rsidRPr="00E00FA5">
        <w:rPr>
          <w:rFonts w:ascii="Arial" w:hAnsi="Arial" w:cs="Arial"/>
          <w:bCs/>
        </w:rPr>
        <w:t xml:space="preserve">Harness </w:t>
      </w:r>
      <w:r w:rsidR="00D808E0">
        <w:rPr>
          <w:rFonts w:ascii="Arial" w:hAnsi="Arial" w:cs="Arial"/>
          <w:bCs/>
        </w:rPr>
        <w:t>m</w:t>
      </w:r>
      <w:r w:rsidR="00D808E0" w:rsidRPr="00E00FA5">
        <w:rPr>
          <w:rFonts w:ascii="Arial" w:hAnsi="Arial" w:cs="Arial"/>
          <w:bCs/>
        </w:rPr>
        <w:t xml:space="preserve">anufacturers </w:t>
      </w:r>
      <w:r w:rsidR="00166C34" w:rsidRPr="00E00FA5">
        <w:rPr>
          <w:rFonts w:ascii="Arial" w:hAnsi="Arial" w:cs="Arial"/>
          <w:bCs/>
        </w:rPr>
        <w:t xml:space="preserve">can </w:t>
      </w:r>
      <w:r w:rsidR="003B16EC">
        <w:rPr>
          <w:rFonts w:ascii="Arial" w:hAnsi="Arial" w:cs="Arial"/>
          <w:bCs/>
        </w:rPr>
        <w:t xml:space="preserve">save time while </w:t>
      </w:r>
      <w:r w:rsidR="00166C34" w:rsidRPr="00E00FA5">
        <w:rPr>
          <w:rFonts w:ascii="Arial" w:hAnsi="Arial" w:cs="Arial"/>
          <w:bCs/>
        </w:rPr>
        <w:t>easily creat</w:t>
      </w:r>
      <w:r w:rsidR="003B16EC">
        <w:rPr>
          <w:rFonts w:ascii="Arial" w:hAnsi="Arial" w:cs="Arial"/>
          <w:bCs/>
        </w:rPr>
        <w:t>ing</w:t>
      </w:r>
      <w:r w:rsidR="00166C34" w:rsidRPr="00E00FA5">
        <w:rPr>
          <w:rFonts w:ascii="Arial" w:hAnsi="Arial" w:cs="Arial"/>
          <w:bCs/>
        </w:rPr>
        <w:t xml:space="preserve"> their harness documentation from drawings or a wirelist. </w:t>
      </w:r>
      <w:r w:rsidR="00776B02">
        <w:rPr>
          <w:rFonts w:ascii="Arial" w:hAnsi="Arial" w:cs="Arial"/>
          <w:bCs/>
        </w:rPr>
        <w:t>Using Harness Builder for E</w:t>
      </w:r>
      <w:proofErr w:type="gramStart"/>
      <w:r w:rsidR="00776B02" w:rsidRPr="00E00FA5">
        <w:rPr>
          <w:rFonts w:ascii="Arial" w:hAnsi="Arial" w:cs="Arial"/>
          <w:bCs/>
        </w:rPr>
        <w:t>3</w:t>
      </w:r>
      <w:r w:rsidR="00776B02">
        <w:rPr>
          <w:rFonts w:ascii="Arial" w:hAnsi="Arial" w:cs="Arial"/>
          <w:bCs/>
        </w:rPr>
        <w:t>.series</w:t>
      </w:r>
      <w:proofErr w:type="gramEnd"/>
      <w:r w:rsidR="00776B02">
        <w:rPr>
          <w:rFonts w:ascii="Arial" w:hAnsi="Arial" w:cs="Arial"/>
          <w:bCs/>
        </w:rPr>
        <w:t xml:space="preserve"> for </w:t>
      </w:r>
      <w:r w:rsidR="003B16EC">
        <w:rPr>
          <w:rFonts w:ascii="Arial" w:hAnsi="Arial" w:cs="Arial"/>
          <w:bCs/>
        </w:rPr>
        <w:t xml:space="preserve">digital </w:t>
      </w:r>
      <w:r w:rsidR="00776B02">
        <w:rPr>
          <w:rFonts w:ascii="Arial" w:hAnsi="Arial" w:cs="Arial"/>
          <w:bCs/>
        </w:rPr>
        <w:t>design</w:t>
      </w:r>
      <w:r w:rsidR="00EA387F">
        <w:rPr>
          <w:rFonts w:ascii="Arial" w:hAnsi="Arial" w:cs="Arial"/>
          <w:bCs/>
        </w:rPr>
        <w:t>,</w:t>
      </w:r>
      <w:r w:rsidR="00776B02">
        <w:rPr>
          <w:rFonts w:ascii="Arial" w:hAnsi="Arial" w:cs="Arial"/>
          <w:bCs/>
        </w:rPr>
        <w:t xml:space="preserve"> </w:t>
      </w:r>
      <w:r w:rsidR="00166C34">
        <w:rPr>
          <w:rFonts w:ascii="Arial" w:hAnsi="Arial" w:cs="Arial"/>
          <w:bCs/>
        </w:rPr>
        <w:t xml:space="preserve">combined </w:t>
      </w:r>
      <w:r w:rsidR="00776B02">
        <w:rPr>
          <w:rFonts w:ascii="Arial" w:hAnsi="Arial" w:cs="Arial"/>
          <w:bCs/>
        </w:rPr>
        <w:t>with Projection</w:t>
      </w:r>
      <w:r w:rsidR="00776B02" w:rsidRPr="00893F30">
        <w:rPr>
          <w:rFonts w:ascii="Arial" w:hAnsi="Arial" w:cs="Arial"/>
          <w:bCs/>
        </w:rPr>
        <w:t xml:space="preserve">Works </w:t>
      </w:r>
      <w:r w:rsidR="00776B02">
        <w:rPr>
          <w:rFonts w:ascii="Arial" w:hAnsi="Arial" w:cs="Arial"/>
          <w:bCs/>
        </w:rPr>
        <w:t>for assembly, i</w:t>
      </w:r>
      <w:r w:rsidR="00893F30" w:rsidRPr="00893F30">
        <w:rPr>
          <w:rFonts w:ascii="Arial" w:hAnsi="Arial" w:cs="Arial"/>
          <w:bCs/>
        </w:rPr>
        <w:t xml:space="preserve">t is now possible to make fast, accurate harness </w:t>
      </w:r>
      <w:r w:rsidR="00893F30" w:rsidRPr="00893F30">
        <w:rPr>
          <w:rFonts w:ascii="Arial" w:hAnsi="Arial" w:cs="Arial"/>
          <w:bCs/>
        </w:rPr>
        <w:lastRenderedPageBreak/>
        <w:t>estimates, design the harness</w:t>
      </w:r>
      <w:r w:rsidR="003C2844">
        <w:rPr>
          <w:rFonts w:ascii="Arial" w:hAnsi="Arial" w:cs="Arial"/>
          <w:bCs/>
        </w:rPr>
        <w:t>,</w:t>
      </w:r>
      <w:r w:rsidR="00893F30" w:rsidRPr="00893F30">
        <w:rPr>
          <w:rFonts w:ascii="Arial" w:hAnsi="Arial" w:cs="Arial"/>
          <w:bCs/>
        </w:rPr>
        <w:t xml:space="preserve"> and </w:t>
      </w:r>
      <w:r w:rsidR="00166C34">
        <w:rPr>
          <w:rFonts w:ascii="Arial" w:hAnsi="Arial" w:cs="Arial"/>
          <w:bCs/>
        </w:rPr>
        <w:t>manufacture that harness in a highly productive manner</w:t>
      </w:r>
      <w:r w:rsidR="00776B02">
        <w:rPr>
          <w:rFonts w:ascii="Arial" w:hAnsi="Arial" w:cs="Arial"/>
          <w:bCs/>
        </w:rPr>
        <w:t>.</w:t>
      </w:r>
      <w:r w:rsidR="00166C34">
        <w:rPr>
          <w:rFonts w:ascii="Arial" w:hAnsi="Arial" w:cs="Arial"/>
          <w:bCs/>
        </w:rPr>
        <w:t xml:space="preserve"> </w:t>
      </w:r>
    </w:p>
    <w:p w14:paraId="62DD2787" w14:textId="77777777" w:rsidR="00EA11B4" w:rsidRDefault="00EA11B4" w:rsidP="0088356E">
      <w:pPr>
        <w:spacing w:line="480" w:lineRule="auto"/>
        <w:jc w:val="both"/>
        <w:rPr>
          <w:rFonts w:ascii="Arial" w:hAnsi="Arial" w:cs="Arial"/>
          <w:bCs/>
        </w:rPr>
      </w:pPr>
    </w:p>
    <w:p w14:paraId="6B25B4CD" w14:textId="1128AC36" w:rsidR="000F2548" w:rsidRDefault="00816B23" w:rsidP="000F2548">
      <w:pPr>
        <w:spacing w:line="480" w:lineRule="auto"/>
        <w:jc w:val="both"/>
        <w:rPr>
          <w:rFonts w:ascii="Arial" w:hAnsi="Arial" w:cs="Arial"/>
          <w:bCs/>
        </w:rPr>
      </w:pPr>
      <w:r>
        <w:rPr>
          <w:rFonts w:ascii="Arial" w:hAnsi="Arial" w:cs="Arial"/>
          <w:bCs/>
        </w:rPr>
        <w:t xml:space="preserve">The </w:t>
      </w:r>
      <w:r w:rsidR="00DA6B44">
        <w:rPr>
          <w:rFonts w:ascii="Arial" w:hAnsi="Arial" w:cs="Arial"/>
          <w:bCs/>
        </w:rPr>
        <w:t xml:space="preserve">ProjectionWorks integration is </w:t>
      </w:r>
      <w:r w:rsidR="00FE51A5">
        <w:rPr>
          <w:rFonts w:ascii="Arial" w:hAnsi="Arial" w:cs="Arial"/>
          <w:bCs/>
        </w:rPr>
        <w:t>available</w:t>
      </w:r>
      <w:r w:rsidR="00DA6B44">
        <w:rPr>
          <w:rFonts w:ascii="Arial" w:hAnsi="Arial" w:cs="Arial"/>
          <w:bCs/>
        </w:rPr>
        <w:t xml:space="preserve"> today in Harness Builder for E3.series 2020</w:t>
      </w:r>
      <w:r w:rsidR="00A50BDA">
        <w:rPr>
          <w:rFonts w:ascii="Arial" w:hAnsi="Arial" w:cs="Arial"/>
          <w:bCs/>
        </w:rPr>
        <w:t xml:space="preserve">. </w:t>
      </w:r>
      <w:r w:rsidR="000F2548">
        <w:rPr>
          <w:rFonts w:ascii="Arial" w:hAnsi="Arial" w:cs="Arial"/>
          <w:bCs/>
        </w:rPr>
        <w:t xml:space="preserve">Learn more by </w:t>
      </w:r>
      <w:r w:rsidR="00EA11B4">
        <w:rPr>
          <w:rFonts w:ascii="Arial" w:hAnsi="Arial" w:cs="Arial"/>
          <w:bCs/>
        </w:rPr>
        <w:t>viewing</w:t>
      </w:r>
      <w:r w:rsidR="000F2548">
        <w:rPr>
          <w:rFonts w:ascii="Arial" w:hAnsi="Arial" w:cs="Arial"/>
          <w:bCs/>
        </w:rPr>
        <w:t xml:space="preserve"> this on-demand webinar:</w:t>
      </w:r>
      <w:r w:rsidR="00D808E0">
        <w:rPr>
          <w:rFonts w:ascii="Arial" w:hAnsi="Arial" w:cs="Arial"/>
          <w:bCs/>
        </w:rPr>
        <w:t xml:space="preserve"> </w:t>
      </w:r>
      <w:r w:rsidR="000F2548" w:rsidRPr="000F2548">
        <w:rPr>
          <w:rFonts w:ascii="Arial" w:hAnsi="Arial" w:cs="Arial"/>
          <w:bCs/>
        </w:rPr>
        <w:t>Augmented Reality Meets Harness Manufacturing</w:t>
      </w:r>
      <w:r w:rsidR="00D808E0">
        <w:rPr>
          <w:rFonts w:ascii="Arial" w:hAnsi="Arial" w:cs="Arial"/>
          <w:bCs/>
        </w:rPr>
        <w:t xml:space="preserve"> </w:t>
      </w:r>
      <w:hyperlink r:id="rId8" w:history="1">
        <w:r w:rsidR="00D808E0" w:rsidRPr="00D808E0">
          <w:rPr>
            <w:rStyle w:val="Hyperlink"/>
            <w:rFonts w:ascii="Arial" w:hAnsi="Arial" w:cs="Arial"/>
            <w:bCs/>
          </w:rPr>
          <w:t>https://www.zuken.com/us/resource/webinar-augmented-reality-meets-harness-manufacturing/</w:t>
        </w:r>
      </w:hyperlink>
      <w:r w:rsidR="000F2548">
        <w:rPr>
          <w:rFonts w:ascii="Arial" w:hAnsi="Arial" w:cs="Arial"/>
          <w:bCs/>
        </w:rPr>
        <w:t xml:space="preserve"> </w:t>
      </w:r>
    </w:p>
    <w:p w14:paraId="10727985" w14:textId="77777777" w:rsidR="00D50CF8" w:rsidRDefault="00D50CF8" w:rsidP="0088356E">
      <w:pPr>
        <w:spacing w:line="480" w:lineRule="auto"/>
        <w:jc w:val="both"/>
        <w:rPr>
          <w:rFonts w:ascii="Arial" w:hAnsi="Arial" w:cs="Arial"/>
          <w:b/>
          <w:bCs/>
        </w:rPr>
      </w:pPr>
    </w:p>
    <w:p w14:paraId="0C78241A" w14:textId="71948E15" w:rsidR="000066CA" w:rsidRDefault="000066CA" w:rsidP="0088356E">
      <w:pPr>
        <w:spacing w:line="480" w:lineRule="auto"/>
        <w:jc w:val="both"/>
        <w:rPr>
          <w:rFonts w:ascii="Helvetica" w:hAnsi="Helvetica" w:cs="Helvetica"/>
          <w:sz w:val="21"/>
          <w:szCs w:val="21"/>
          <w:bdr w:val="none" w:sz="0" w:space="0" w:color="auto" w:frame="1"/>
          <w:shd w:val="clear" w:color="auto" w:fill="FFFFFF"/>
        </w:rPr>
      </w:pPr>
    </w:p>
    <w:p w14:paraId="780DA5BA" w14:textId="77777777" w:rsidR="006423A8" w:rsidRPr="006423A8" w:rsidRDefault="006423A8" w:rsidP="0088356E">
      <w:pPr>
        <w:pStyle w:val="ListParagraph"/>
        <w:numPr>
          <w:ilvl w:val="0"/>
          <w:numId w:val="20"/>
        </w:numPr>
        <w:spacing w:after="0" w:line="480" w:lineRule="auto"/>
        <w:jc w:val="center"/>
        <w:rPr>
          <w:rFonts w:ascii="Arial" w:hAnsi="Arial" w:cs="Arial"/>
          <w:sz w:val="16"/>
          <w:szCs w:val="16"/>
        </w:rPr>
      </w:pPr>
      <w:r w:rsidRPr="006423A8">
        <w:rPr>
          <w:rFonts w:ascii="Arial" w:hAnsi="Arial" w:cs="Arial"/>
          <w:bCs/>
        </w:rPr>
        <w:t>E</w:t>
      </w:r>
      <w:r w:rsidR="00111A1C" w:rsidRPr="006423A8">
        <w:rPr>
          <w:rFonts w:ascii="Arial" w:hAnsi="Arial" w:cs="Arial"/>
          <w:bCs/>
        </w:rPr>
        <w:t>nds</w:t>
      </w:r>
      <w:r w:rsidRPr="006423A8">
        <w:rPr>
          <w:rFonts w:ascii="Arial" w:hAnsi="Arial" w:cs="Arial"/>
          <w:bCs/>
        </w:rPr>
        <w:t xml:space="preserve"> </w:t>
      </w:r>
      <w:r w:rsidR="00111A1C" w:rsidRPr="006423A8">
        <w:rPr>
          <w:rFonts w:ascii="Arial" w:hAnsi="Arial" w:cs="Arial"/>
          <w:bCs/>
        </w:rPr>
        <w:t>-</w:t>
      </w:r>
      <w:r w:rsidR="00111A1C" w:rsidRPr="006423A8">
        <w:rPr>
          <w:rFonts w:ascii="Arial" w:hAnsi="Arial" w:cs="Arial"/>
        </w:rPr>
        <w:t xml:space="preserve"> </w:t>
      </w:r>
      <w:r w:rsidR="00111A1C" w:rsidRPr="006423A8">
        <w:rPr>
          <w:rFonts w:ascii="Arial" w:hAnsi="Arial" w:cs="Arial"/>
        </w:rPr>
        <w:br/>
      </w:r>
    </w:p>
    <w:p w14:paraId="3DEB6959" w14:textId="77777777" w:rsidR="003A6442" w:rsidRPr="000A16C4" w:rsidRDefault="003A6442" w:rsidP="003A6442">
      <w:pPr>
        <w:spacing w:line="360" w:lineRule="auto"/>
        <w:rPr>
          <w:rFonts w:cs="Arial"/>
          <w:b/>
          <w:bCs/>
          <w:sz w:val="16"/>
          <w:szCs w:val="16"/>
        </w:rPr>
      </w:pPr>
      <w:r w:rsidRPr="001266BA">
        <w:rPr>
          <w:rFonts w:cs="Arial"/>
        </w:rPr>
        <w:t>Text and images are available for download</w:t>
      </w:r>
      <w:r>
        <w:rPr>
          <w:rFonts w:cs="Arial"/>
        </w:rPr>
        <w:t>.</w:t>
      </w:r>
    </w:p>
    <w:p w14:paraId="0B3551CE" w14:textId="77777777" w:rsidR="003A6442" w:rsidRDefault="003A6442" w:rsidP="003A6442">
      <w:pPr>
        <w:pStyle w:val="PRcaption"/>
        <w:rPr>
          <w:b/>
          <w:bCs/>
          <w:lang w:val="en-US"/>
        </w:rPr>
      </w:pPr>
    </w:p>
    <w:p w14:paraId="178FF07B" w14:textId="77777777" w:rsidR="003A6442" w:rsidRDefault="003A6442" w:rsidP="003A6442">
      <w:pPr>
        <w:pStyle w:val="PRcaption"/>
        <w:rPr>
          <w:b/>
          <w:bCs/>
          <w:lang w:val="en-US"/>
        </w:rPr>
      </w:pPr>
      <w:r>
        <w:rPr>
          <w:b/>
          <w:bCs/>
          <w:lang w:val="en-US"/>
        </w:rPr>
        <w:t>Images and Captions</w:t>
      </w:r>
    </w:p>
    <w:p w14:paraId="692526F2" w14:textId="21CF8A28" w:rsidR="0042168C" w:rsidRDefault="003A6442" w:rsidP="00F84BF0">
      <w:pPr>
        <w:rPr>
          <w:rFonts w:ascii="Arial" w:hAnsi="Arial" w:cs="Arial"/>
          <w:b/>
          <w:bCs/>
          <w:sz w:val="16"/>
          <w:szCs w:val="16"/>
        </w:rPr>
      </w:pPr>
      <w:r>
        <w:rPr>
          <w:noProof/>
        </w:rPr>
        <w:drawing>
          <wp:inline distT="0" distB="0" distL="0" distR="0" wp14:anchorId="31F3DB93" wp14:editId="7C85A1B0">
            <wp:extent cx="3158197" cy="2122143"/>
            <wp:effectExtent l="0" t="0" r="444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3170030" cy="2130094"/>
                    </a:xfrm>
                    <a:prstGeom prst="rect">
                      <a:avLst/>
                    </a:prstGeom>
                  </pic:spPr>
                </pic:pic>
              </a:graphicData>
            </a:graphic>
          </wp:inline>
        </w:drawing>
      </w:r>
    </w:p>
    <w:p w14:paraId="21593C0E" w14:textId="77777777" w:rsidR="003A6442" w:rsidRDefault="003A6442" w:rsidP="00F84BF0">
      <w:pPr>
        <w:rPr>
          <w:rFonts w:ascii="Arial" w:hAnsi="Arial" w:cs="Arial"/>
          <w:b/>
          <w:bCs/>
          <w:sz w:val="21"/>
          <w:szCs w:val="21"/>
        </w:rPr>
      </w:pPr>
      <w:r w:rsidRPr="003A6442">
        <w:rPr>
          <w:rFonts w:ascii="Arial" w:hAnsi="Arial" w:cs="Arial"/>
          <w:b/>
          <w:bCs/>
          <w:sz w:val="21"/>
          <w:szCs w:val="21"/>
        </w:rPr>
        <w:t xml:space="preserve">∫Z0541 Delta Sigma_1.png: </w:t>
      </w:r>
    </w:p>
    <w:p w14:paraId="2334595D" w14:textId="658E5B80" w:rsidR="003A6442" w:rsidRPr="003A6442" w:rsidRDefault="003A6442" w:rsidP="00F84BF0">
      <w:pPr>
        <w:rPr>
          <w:rFonts w:ascii="Arial" w:hAnsi="Arial" w:cs="Arial"/>
          <w:sz w:val="21"/>
          <w:szCs w:val="21"/>
        </w:rPr>
      </w:pPr>
      <w:r>
        <w:rPr>
          <w:rFonts w:ascii="Arial" w:hAnsi="Arial" w:cs="Arial"/>
          <w:bCs/>
        </w:rPr>
        <w:t>Harness Builder for E3.series utilizes an extensive database of c</w:t>
      </w:r>
      <w:r w:rsidRPr="00893F30">
        <w:rPr>
          <w:rFonts w:ascii="Arial" w:hAnsi="Arial" w:cs="Arial"/>
          <w:bCs/>
        </w:rPr>
        <w:t>onnectors, wire</w:t>
      </w:r>
      <w:r>
        <w:rPr>
          <w:rFonts w:ascii="Arial" w:hAnsi="Arial" w:cs="Arial"/>
          <w:bCs/>
        </w:rPr>
        <w:t>s, and other harness accessories to</w:t>
      </w:r>
      <w:r w:rsidRPr="00893F30">
        <w:rPr>
          <w:rFonts w:ascii="Arial" w:hAnsi="Arial" w:cs="Arial"/>
          <w:bCs/>
        </w:rPr>
        <w:t xml:space="preserve"> de</w:t>
      </w:r>
      <w:r>
        <w:rPr>
          <w:rFonts w:ascii="Arial" w:hAnsi="Arial" w:cs="Arial"/>
          <w:bCs/>
        </w:rPr>
        <w:t xml:space="preserve">sign </w:t>
      </w:r>
      <w:r w:rsidRPr="00893F30">
        <w:rPr>
          <w:rFonts w:ascii="Arial" w:hAnsi="Arial" w:cs="Arial"/>
          <w:bCs/>
        </w:rPr>
        <w:t>a complete wire harness.</w:t>
      </w:r>
    </w:p>
    <w:p w14:paraId="3F7BC257" w14:textId="52DB5D1C" w:rsidR="003A6442" w:rsidRDefault="003A6442" w:rsidP="00F84BF0">
      <w:pPr>
        <w:rPr>
          <w:rFonts w:ascii="Arial" w:hAnsi="Arial" w:cs="Arial"/>
          <w:sz w:val="21"/>
          <w:szCs w:val="21"/>
        </w:rPr>
      </w:pPr>
    </w:p>
    <w:p w14:paraId="448FC9EC" w14:textId="394685FF" w:rsidR="00A36F20" w:rsidRPr="003A6442" w:rsidRDefault="00A552D7" w:rsidP="00F84BF0">
      <w:pPr>
        <w:rPr>
          <w:rFonts w:ascii="Arial" w:hAnsi="Arial" w:cs="Arial"/>
          <w:sz w:val="21"/>
          <w:szCs w:val="21"/>
        </w:rPr>
      </w:pPr>
      <w:r>
        <w:rPr>
          <w:rFonts w:ascii="Arial" w:hAnsi="Arial" w:cs="Arial"/>
          <w:noProof/>
          <w:sz w:val="21"/>
          <w:szCs w:val="21"/>
        </w:rPr>
        <w:lastRenderedPageBreak/>
        <w:drawing>
          <wp:inline distT="0" distB="0" distL="0" distR="0" wp14:anchorId="618F49F2" wp14:editId="3192CF70">
            <wp:extent cx="5731510" cy="2776855"/>
            <wp:effectExtent l="0" t="0" r="0" b="444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0"/>
                    <a:stretch>
                      <a:fillRect/>
                    </a:stretch>
                  </pic:blipFill>
                  <pic:spPr>
                    <a:xfrm>
                      <a:off x="0" y="0"/>
                      <a:ext cx="5731510" cy="2776855"/>
                    </a:xfrm>
                    <a:prstGeom prst="rect">
                      <a:avLst/>
                    </a:prstGeom>
                  </pic:spPr>
                </pic:pic>
              </a:graphicData>
            </a:graphic>
          </wp:inline>
        </w:drawing>
      </w:r>
    </w:p>
    <w:p w14:paraId="10E7AF02" w14:textId="2FEF003A" w:rsidR="003A6442" w:rsidRDefault="003A6442" w:rsidP="003A6442">
      <w:pPr>
        <w:rPr>
          <w:rFonts w:ascii="Arial" w:hAnsi="Arial" w:cs="Arial"/>
          <w:b/>
          <w:bCs/>
          <w:sz w:val="21"/>
          <w:szCs w:val="21"/>
        </w:rPr>
      </w:pPr>
      <w:r w:rsidRPr="003A6442">
        <w:rPr>
          <w:rFonts w:ascii="Arial" w:hAnsi="Arial" w:cs="Arial"/>
          <w:b/>
          <w:bCs/>
          <w:sz w:val="21"/>
          <w:szCs w:val="21"/>
        </w:rPr>
        <w:t xml:space="preserve">∫Z0541 Delta Sigma_2.png: </w:t>
      </w:r>
    </w:p>
    <w:p w14:paraId="76492B42" w14:textId="700D8CB1" w:rsidR="00A36F20" w:rsidRDefault="00A36F20" w:rsidP="00A36F20">
      <w:r>
        <w:rPr>
          <w:rFonts w:ascii="Arial" w:hAnsi="Arial" w:cs="Arial"/>
          <w:color w:val="000000"/>
          <w:sz w:val="20"/>
          <w:szCs w:val="20"/>
        </w:rPr>
        <w:t>Wire harness assembly with projected work instructions</w:t>
      </w:r>
    </w:p>
    <w:p w14:paraId="7EE87135" w14:textId="77777777" w:rsidR="00A36F20" w:rsidRPr="003A6442" w:rsidRDefault="00A36F20" w:rsidP="003A6442">
      <w:pPr>
        <w:rPr>
          <w:rFonts w:ascii="Arial" w:hAnsi="Arial" w:cs="Arial"/>
          <w:sz w:val="21"/>
          <w:szCs w:val="21"/>
        </w:rPr>
      </w:pPr>
    </w:p>
    <w:p w14:paraId="1D45A028" w14:textId="77777777" w:rsidR="003A6442" w:rsidRPr="00F63D20" w:rsidRDefault="003A6442" w:rsidP="00F84BF0">
      <w:pPr>
        <w:rPr>
          <w:rFonts w:ascii="Arial" w:hAnsi="Arial" w:cs="Arial"/>
          <w:b/>
          <w:bCs/>
          <w:sz w:val="16"/>
          <w:szCs w:val="16"/>
        </w:rPr>
      </w:pPr>
    </w:p>
    <w:p w14:paraId="2979F6CA" w14:textId="77777777" w:rsidR="0014278C" w:rsidRDefault="0014278C" w:rsidP="0014278C">
      <w:pPr>
        <w:spacing w:line="360" w:lineRule="auto"/>
        <w:rPr>
          <w:rFonts w:ascii="Arial" w:hAnsi="Arial" w:cs="Arial"/>
          <w:sz w:val="16"/>
          <w:szCs w:val="16"/>
        </w:rPr>
      </w:pPr>
    </w:p>
    <w:p w14:paraId="5F57DC07" w14:textId="1EF7F4E0" w:rsidR="00111A1C" w:rsidRPr="00F63D20" w:rsidRDefault="00111A1C" w:rsidP="0014278C">
      <w:pPr>
        <w:spacing w:line="360" w:lineRule="auto"/>
        <w:rPr>
          <w:rFonts w:ascii="Arial" w:hAnsi="Arial" w:cs="Arial"/>
          <w:sz w:val="16"/>
          <w:szCs w:val="16"/>
        </w:rPr>
      </w:pPr>
      <w:r w:rsidRPr="00F63D20">
        <w:rPr>
          <w:rFonts w:ascii="Arial" w:hAnsi="Arial" w:cs="Arial"/>
          <w:b/>
          <w:bCs/>
          <w:sz w:val="16"/>
          <w:szCs w:val="16"/>
        </w:rPr>
        <w:t xml:space="preserve">About Zuken </w:t>
      </w:r>
      <w:r w:rsidRPr="00F63D20">
        <w:rPr>
          <w:rFonts w:ascii="Arial" w:hAnsi="Arial" w:cs="Arial"/>
          <w:b/>
          <w:bCs/>
          <w:sz w:val="16"/>
          <w:szCs w:val="16"/>
        </w:rPr>
        <w:br/>
      </w:r>
      <w:r w:rsidRPr="00F63D20">
        <w:rPr>
          <w:rFonts w:ascii="Arial" w:hAnsi="Arial" w:cs="Arial"/>
          <w:sz w:val="16"/>
          <w:szCs w:val="16"/>
        </w:rPr>
        <w:t xml:space="preserve">Zuken is a global provider of leading-edge software and consulting services for electrical and electronic design and manufacturing. Founded in 1976, Zuken has the longest track record of technological innovation and financial stability in the electronic design automation (EDA) software industry. The company’s extensive experience, technological expertise and agility, combine to create world-class software solutions. Zuken’s transparent working practices and integrity in all aspects of business produce long-lasting and successful customer partnerships that make Zuken a reliable long-term business partner. </w:t>
      </w:r>
      <w:r w:rsidRPr="00F63D20">
        <w:rPr>
          <w:rFonts w:ascii="Arial" w:hAnsi="Arial" w:cs="Arial"/>
          <w:sz w:val="16"/>
          <w:szCs w:val="16"/>
        </w:rPr>
        <w:br/>
      </w:r>
      <w:r w:rsidRPr="00F63D20">
        <w:rPr>
          <w:rFonts w:ascii="Arial" w:hAnsi="Arial" w:cs="Arial"/>
          <w:sz w:val="16"/>
          <w:szCs w:val="16"/>
        </w:rPr>
        <w:br/>
        <w:t xml:space="preserve">Zuken is focused on being a long-term innovation and growth partner. The security of choosing Zuken is further reinforced by the company’s people—the foundation of Zuken’s success. Coming from a wide range of industry sectors, specializing in many different disciplines and advanced technologies, Zuken’s people relate to and understand each company’s unique requirements. For more information about the company and its products, visit </w:t>
      </w:r>
      <w:hyperlink r:id="rId11" w:history="1">
        <w:r w:rsidR="002E7CBB" w:rsidRPr="00F63D20">
          <w:rPr>
            <w:rStyle w:val="Hyperlink"/>
            <w:rFonts w:ascii="Arial" w:hAnsi="Arial" w:cs="Arial"/>
            <w:sz w:val="16"/>
            <w:szCs w:val="16"/>
          </w:rPr>
          <w:t>www.zuken.com</w:t>
        </w:r>
      </w:hyperlink>
      <w:r w:rsidRPr="00F63D20">
        <w:rPr>
          <w:rFonts w:ascii="Arial" w:hAnsi="Arial" w:cs="Arial"/>
          <w:sz w:val="16"/>
          <w:szCs w:val="16"/>
        </w:rPr>
        <w:t>.</w:t>
      </w:r>
    </w:p>
    <w:p w14:paraId="0AA73CFD" w14:textId="77777777" w:rsidR="0014278C" w:rsidRDefault="0014278C" w:rsidP="0014278C">
      <w:pPr>
        <w:pStyle w:val="ContactHeading"/>
        <w:spacing w:line="360" w:lineRule="auto"/>
        <w:rPr>
          <w:rFonts w:ascii="Arial" w:hAnsi="Arial" w:cs="Arial"/>
          <w:b/>
          <w:bCs/>
          <w:sz w:val="16"/>
          <w:szCs w:val="16"/>
          <w:lang w:val="en-US" w:eastAsia="en-US"/>
        </w:rPr>
      </w:pPr>
    </w:p>
    <w:p w14:paraId="43A888DB" w14:textId="2510A56E" w:rsidR="00B60FDC" w:rsidRPr="00B60FDC" w:rsidRDefault="00893F30" w:rsidP="0014278C">
      <w:pPr>
        <w:pStyle w:val="ContactHeading"/>
        <w:spacing w:line="360" w:lineRule="auto"/>
        <w:rPr>
          <w:rFonts w:ascii="Arial" w:hAnsi="Arial" w:cs="Arial"/>
          <w:b/>
          <w:bCs/>
          <w:sz w:val="16"/>
          <w:szCs w:val="16"/>
          <w:lang w:val="en-US" w:eastAsia="en-US"/>
        </w:rPr>
      </w:pPr>
      <w:r w:rsidRPr="00B60FDC">
        <w:rPr>
          <w:rFonts w:ascii="Arial" w:hAnsi="Arial" w:cs="Arial"/>
          <w:b/>
          <w:bCs/>
          <w:sz w:val="16"/>
          <w:szCs w:val="16"/>
          <w:lang w:val="en-US" w:eastAsia="en-US"/>
        </w:rPr>
        <w:t>About Delta-Sigma Company</w:t>
      </w:r>
      <w:r w:rsidR="00B60FDC">
        <w:rPr>
          <w:rFonts w:ascii="Arial" w:hAnsi="Arial" w:cs="Arial"/>
          <w:b/>
          <w:bCs/>
          <w:sz w:val="16"/>
          <w:szCs w:val="16"/>
          <w:lang w:val="en-US" w:eastAsia="en-US"/>
        </w:rPr>
        <w:br/>
      </w:r>
      <w:r w:rsidR="00B60FDC" w:rsidRPr="00B60FDC">
        <w:rPr>
          <w:rFonts w:ascii="Arial" w:hAnsi="Arial" w:cs="Arial"/>
          <w:sz w:val="16"/>
          <w:szCs w:val="16"/>
          <w:lang w:val="en-US"/>
        </w:rPr>
        <w:t>Delta Sigma Company (DSC) specializes in designing and building custom systems used to automate precision manufacturing and complex assembly tasks. Initially focused on custom low observable test equipment, DSC has expanded our capabilities to include engineer-to-order factory automation systems, robotics, and cutting-edge augmented reality systems.</w:t>
      </w:r>
    </w:p>
    <w:p w14:paraId="185B4D28" w14:textId="77777777" w:rsidR="0014278C" w:rsidRDefault="0014278C" w:rsidP="0014278C">
      <w:pPr>
        <w:spacing w:line="360" w:lineRule="auto"/>
        <w:rPr>
          <w:rFonts w:ascii="Arial" w:hAnsi="Arial" w:cs="Arial"/>
          <w:sz w:val="16"/>
          <w:szCs w:val="16"/>
        </w:rPr>
      </w:pPr>
    </w:p>
    <w:p w14:paraId="7541BDA0" w14:textId="4CDB6916" w:rsidR="00B60FDC" w:rsidRPr="00B60FDC" w:rsidRDefault="00B60FDC" w:rsidP="0014278C">
      <w:pPr>
        <w:spacing w:line="360" w:lineRule="auto"/>
        <w:rPr>
          <w:rFonts w:ascii="Arial" w:hAnsi="Arial" w:cs="Arial"/>
          <w:sz w:val="16"/>
          <w:szCs w:val="16"/>
        </w:rPr>
      </w:pPr>
      <w:r w:rsidRPr="00B60FDC">
        <w:rPr>
          <w:rFonts w:ascii="Arial" w:hAnsi="Arial" w:cs="Arial"/>
          <w:sz w:val="16"/>
          <w:szCs w:val="16"/>
        </w:rPr>
        <w:t>In 2005, we began developing 3D optical projection technologies, which later grew into our patented ProjectionWorks product line in 2009. Delta Sigma now offers a family of augmented reality products designed to project visual work instructions in true size and color directly onto any vehicle, object, or surface, regardless of shape or size. This enables manufacturers to reduce time on task and eliminate errors in manufacturing and complex assembly processes. ProjectionWorks can be applied to assembly, painting, and wire harness and cable assembly.</w:t>
      </w:r>
    </w:p>
    <w:p w14:paraId="6C1DC07B" w14:textId="77777777" w:rsidR="00B60FDC" w:rsidRPr="00B60FDC" w:rsidRDefault="00B60FDC" w:rsidP="0014278C">
      <w:pPr>
        <w:spacing w:line="360" w:lineRule="auto"/>
      </w:pPr>
    </w:p>
    <w:p w14:paraId="5312A480" w14:textId="77777777" w:rsidR="00893F30" w:rsidRDefault="00893F30" w:rsidP="00734A11">
      <w:pPr>
        <w:pStyle w:val="ContactHeading"/>
        <w:rPr>
          <w:rFonts w:ascii="Arial" w:hAnsi="Arial" w:cs="Arial"/>
          <w:b/>
          <w:bCs/>
          <w:sz w:val="16"/>
          <w:szCs w:val="16"/>
        </w:rPr>
      </w:pPr>
    </w:p>
    <w:p w14:paraId="5E531D89" w14:textId="77777777" w:rsidR="00C3270F" w:rsidRDefault="00C3270F" w:rsidP="00734A11">
      <w:pPr>
        <w:pStyle w:val="ContactHeading"/>
        <w:rPr>
          <w:rFonts w:ascii="Arial" w:hAnsi="Arial" w:cs="Arial"/>
          <w:b/>
          <w:bCs/>
          <w:sz w:val="16"/>
          <w:szCs w:val="16"/>
        </w:rPr>
      </w:pPr>
    </w:p>
    <w:p w14:paraId="48A0F18D" w14:textId="305D9658" w:rsidR="00111A1C" w:rsidRPr="00F63D20" w:rsidRDefault="00111A1C" w:rsidP="00734A11">
      <w:pPr>
        <w:pStyle w:val="ContactHeading"/>
        <w:rPr>
          <w:rFonts w:ascii="Arial" w:hAnsi="Arial" w:cs="Arial"/>
          <w:b/>
          <w:bCs/>
          <w:lang w:val="en-US"/>
        </w:rPr>
      </w:pPr>
      <w:r w:rsidRPr="00F63D20">
        <w:rPr>
          <w:rFonts w:ascii="Arial" w:hAnsi="Arial" w:cs="Arial"/>
          <w:b/>
          <w:bCs/>
          <w:lang w:val="en-US"/>
        </w:rPr>
        <w:t xml:space="preserve">For more </w:t>
      </w:r>
      <w:r w:rsidR="008C0D13" w:rsidRPr="00F63D20">
        <w:rPr>
          <w:rFonts w:ascii="Arial" w:hAnsi="Arial" w:cs="Arial"/>
          <w:b/>
          <w:bCs/>
          <w:lang w:val="en-US"/>
        </w:rPr>
        <w:t>information,</w:t>
      </w:r>
      <w:r w:rsidRPr="00F63D20">
        <w:rPr>
          <w:rFonts w:ascii="Arial" w:hAnsi="Arial" w:cs="Arial"/>
          <w:b/>
          <w:bCs/>
          <w:lang w:val="en-US"/>
        </w:rPr>
        <w:t xml:space="preserve"> contact your local PR </w:t>
      </w:r>
      <w:r w:rsidR="00267FD2">
        <w:rPr>
          <w:rFonts w:ascii="Arial" w:hAnsi="Arial" w:cs="Arial"/>
          <w:b/>
          <w:bCs/>
          <w:lang w:val="en-US"/>
        </w:rPr>
        <w:t>representative</w:t>
      </w:r>
      <w:r w:rsidRPr="00F63D20">
        <w:rPr>
          <w:rFonts w:ascii="Arial" w:hAnsi="Arial" w:cs="Arial"/>
          <w:b/>
          <w:bCs/>
          <w:lang w:val="en-US"/>
        </w:rPr>
        <w:t>:</w:t>
      </w:r>
    </w:p>
    <w:p w14:paraId="615F9579" w14:textId="77777777" w:rsidR="00111A1C" w:rsidRPr="00F63D20" w:rsidRDefault="00111A1C" w:rsidP="00734A11">
      <w:pPr>
        <w:pStyle w:val="ContactDetails"/>
        <w:rPr>
          <w:lang w:val="en-US"/>
        </w:rPr>
      </w:pPr>
    </w:p>
    <w:p w14:paraId="2AF62856" w14:textId="77777777" w:rsidR="005A2424" w:rsidRPr="0069184E" w:rsidRDefault="005A2424" w:rsidP="005A2424">
      <w:pPr>
        <w:pStyle w:val="ContactDetails"/>
        <w:rPr>
          <w:b/>
          <w:bCs/>
          <w:u w:val="single"/>
          <w:lang w:val="de-DE"/>
        </w:rPr>
      </w:pPr>
      <w:proofErr w:type="spellStart"/>
      <w:r w:rsidRPr="0069184E">
        <w:rPr>
          <w:b/>
          <w:bCs/>
          <w:u w:val="single"/>
          <w:lang w:val="de-DE"/>
        </w:rPr>
        <w:t>America</w:t>
      </w:r>
      <w:proofErr w:type="spellEnd"/>
    </w:p>
    <w:p w14:paraId="40763BDE" w14:textId="77777777" w:rsidR="005A2424" w:rsidRPr="0069184E" w:rsidRDefault="005A2424" w:rsidP="005A2424">
      <w:pPr>
        <w:pStyle w:val="ContactDetails"/>
        <w:rPr>
          <w:b/>
          <w:bCs/>
          <w:u w:val="single"/>
          <w:lang w:val="de-DE"/>
        </w:rPr>
      </w:pPr>
    </w:p>
    <w:p w14:paraId="12E37836" w14:textId="77777777" w:rsidR="005A2424" w:rsidRPr="0069184E" w:rsidRDefault="005A2424" w:rsidP="005A2424">
      <w:pPr>
        <w:pStyle w:val="ContactDetails"/>
        <w:rPr>
          <w:sz w:val="16"/>
          <w:szCs w:val="16"/>
          <w:lang w:val="de-DE"/>
        </w:rPr>
      </w:pPr>
      <w:r w:rsidRPr="0069184E">
        <w:rPr>
          <w:sz w:val="16"/>
          <w:szCs w:val="16"/>
          <w:lang w:val="de-DE"/>
        </w:rPr>
        <w:t xml:space="preserve">Amy Clements, Zuken USA Inc., 238 Littleton RD, STE 100, </w:t>
      </w:r>
      <w:proofErr w:type="spellStart"/>
      <w:r w:rsidRPr="0069184E">
        <w:rPr>
          <w:sz w:val="16"/>
          <w:szCs w:val="16"/>
          <w:lang w:val="de-DE"/>
        </w:rPr>
        <w:t>Westford</w:t>
      </w:r>
      <w:proofErr w:type="spellEnd"/>
      <w:r w:rsidRPr="0069184E">
        <w:rPr>
          <w:sz w:val="16"/>
          <w:szCs w:val="16"/>
          <w:lang w:val="de-DE"/>
        </w:rPr>
        <w:t xml:space="preserve">, MA 01886 </w:t>
      </w:r>
      <w:r w:rsidRPr="0069184E">
        <w:rPr>
          <w:sz w:val="16"/>
          <w:szCs w:val="16"/>
          <w:lang w:val="de-DE"/>
        </w:rPr>
        <w:br/>
      </w:r>
    </w:p>
    <w:p w14:paraId="3B876AD0" w14:textId="77777777" w:rsidR="005A2424" w:rsidRPr="0069184E" w:rsidRDefault="005A2424" w:rsidP="005A2424">
      <w:pPr>
        <w:pStyle w:val="ContactDetails"/>
        <w:rPr>
          <w:sz w:val="16"/>
          <w:szCs w:val="16"/>
          <w:lang w:val="de-DE"/>
        </w:rPr>
      </w:pPr>
      <w:r w:rsidRPr="0069184E">
        <w:rPr>
          <w:sz w:val="16"/>
          <w:szCs w:val="16"/>
          <w:lang w:val="de-DE"/>
        </w:rPr>
        <w:t xml:space="preserve">Tel: </w:t>
      </w:r>
      <w:r w:rsidRPr="0069184E">
        <w:rPr>
          <w:sz w:val="16"/>
          <w:szCs w:val="16"/>
          <w:lang w:val="de-DE"/>
        </w:rPr>
        <w:tab/>
        <w:t>+1 972-691-3284</w:t>
      </w:r>
    </w:p>
    <w:p w14:paraId="55197412" w14:textId="77777777" w:rsidR="005A2424" w:rsidRPr="0069184E" w:rsidRDefault="005A2424" w:rsidP="005A2424">
      <w:pPr>
        <w:pStyle w:val="ContactDetails"/>
        <w:rPr>
          <w:sz w:val="16"/>
          <w:szCs w:val="16"/>
          <w:lang w:val="de-DE"/>
        </w:rPr>
      </w:pPr>
      <w:proofErr w:type="spellStart"/>
      <w:r w:rsidRPr="0069184E">
        <w:rPr>
          <w:sz w:val="16"/>
          <w:szCs w:val="16"/>
          <w:lang w:val="de-DE"/>
        </w:rPr>
        <w:lastRenderedPageBreak/>
        <w:t>E-mail</w:t>
      </w:r>
      <w:proofErr w:type="spellEnd"/>
      <w:r w:rsidRPr="0069184E">
        <w:rPr>
          <w:sz w:val="16"/>
          <w:szCs w:val="16"/>
          <w:lang w:val="de-DE"/>
        </w:rPr>
        <w:t>:</w:t>
      </w:r>
      <w:r w:rsidRPr="0069184E">
        <w:rPr>
          <w:sz w:val="16"/>
          <w:szCs w:val="16"/>
          <w:lang w:val="de-DE"/>
        </w:rPr>
        <w:tab/>
        <w:t>amy.clements@zuken</w:t>
      </w:r>
      <w:r w:rsidR="00E80FDF">
        <w:rPr>
          <w:sz w:val="16"/>
          <w:szCs w:val="16"/>
          <w:lang w:val="de-DE"/>
        </w:rPr>
        <w:t>usa</w:t>
      </w:r>
      <w:r w:rsidRPr="0069184E">
        <w:rPr>
          <w:sz w:val="16"/>
          <w:szCs w:val="16"/>
          <w:lang w:val="de-DE"/>
        </w:rPr>
        <w:t>.com</w:t>
      </w:r>
    </w:p>
    <w:p w14:paraId="4C86AD75" w14:textId="77777777" w:rsidR="005A2424" w:rsidRPr="00F63D20" w:rsidRDefault="005A2424" w:rsidP="005A2424">
      <w:pPr>
        <w:pStyle w:val="ContactDetails"/>
        <w:rPr>
          <w:sz w:val="16"/>
          <w:szCs w:val="16"/>
          <w:lang w:val="en-US"/>
        </w:rPr>
      </w:pPr>
      <w:r w:rsidRPr="00F63D20">
        <w:rPr>
          <w:sz w:val="16"/>
          <w:szCs w:val="16"/>
          <w:lang w:val="en-US"/>
        </w:rPr>
        <w:t xml:space="preserve">Twitter: </w:t>
      </w:r>
      <w:r w:rsidRPr="00F63D20">
        <w:rPr>
          <w:sz w:val="16"/>
          <w:szCs w:val="16"/>
          <w:lang w:val="en-US"/>
        </w:rPr>
        <w:tab/>
        <w:t>@ZukenAmericas</w:t>
      </w:r>
    </w:p>
    <w:p w14:paraId="65B92FF4" w14:textId="7B931610" w:rsidR="005A2424" w:rsidRDefault="005A2424" w:rsidP="005A2424">
      <w:pPr>
        <w:pStyle w:val="ContactDetails"/>
        <w:ind w:left="-142"/>
        <w:rPr>
          <w:lang w:val="en-US"/>
        </w:rPr>
      </w:pPr>
    </w:p>
    <w:p w14:paraId="784912D8" w14:textId="77777777" w:rsidR="003A6442" w:rsidRDefault="003A6442" w:rsidP="003A6442">
      <w:pPr>
        <w:spacing w:line="360" w:lineRule="auto"/>
        <w:rPr>
          <w:rFonts w:ascii="Arial" w:hAnsi="Arial" w:cs="Arial"/>
          <w:b/>
          <w:bCs/>
          <w:sz w:val="16"/>
          <w:szCs w:val="16"/>
        </w:rPr>
      </w:pPr>
    </w:p>
    <w:p w14:paraId="406FB71C" w14:textId="479D4ABD" w:rsidR="003A6442" w:rsidRDefault="003A6442" w:rsidP="003A6442">
      <w:pPr>
        <w:spacing w:line="360" w:lineRule="auto"/>
        <w:rPr>
          <w:rFonts w:ascii="Arial" w:hAnsi="Arial" w:cs="Arial"/>
          <w:b/>
          <w:bCs/>
          <w:sz w:val="16"/>
          <w:szCs w:val="16"/>
        </w:rPr>
      </w:pPr>
      <w:r w:rsidRPr="00F63D20">
        <w:rPr>
          <w:rFonts w:ascii="Arial" w:hAnsi="Arial" w:cs="Arial"/>
          <w:b/>
          <w:bCs/>
          <w:sz w:val="16"/>
          <w:szCs w:val="16"/>
        </w:rPr>
        <w:t>Meta keywords</w:t>
      </w:r>
    </w:p>
    <w:p w14:paraId="18D07AF3" w14:textId="77777777" w:rsidR="003A6442" w:rsidRDefault="003A6442" w:rsidP="003A6442">
      <w:pPr>
        <w:spacing w:line="360" w:lineRule="auto"/>
        <w:rPr>
          <w:rFonts w:ascii="Arial" w:hAnsi="Arial" w:cs="Arial"/>
          <w:bCs/>
          <w:sz w:val="16"/>
          <w:szCs w:val="16"/>
        </w:rPr>
      </w:pPr>
      <w:r w:rsidRPr="0014278C">
        <w:rPr>
          <w:rFonts w:ascii="Arial" w:hAnsi="Arial" w:cs="Arial"/>
          <w:bCs/>
          <w:sz w:val="16"/>
          <w:szCs w:val="16"/>
        </w:rPr>
        <w:t>Harness design, harness manufacturing, augmented reality</w:t>
      </w:r>
      <w:r>
        <w:rPr>
          <w:rFonts w:ascii="Arial" w:hAnsi="Arial" w:cs="Arial"/>
          <w:bCs/>
          <w:sz w:val="16"/>
          <w:szCs w:val="16"/>
        </w:rPr>
        <w:t>, 3D, optical projection</w:t>
      </w:r>
    </w:p>
    <w:p w14:paraId="11098496" w14:textId="77777777" w:rsidR="003A6442" w:rsidRDefault="003A6442" w:rsidP="003A6442">
      <w:pPr>
        <w:spacing w:line="360" w:lineRule="auto"/>
        <w:rPr>
          <w:rFonts w:ascii="Arial" w:hAnsi="Arial" w:cs="Arial"/>
          <w:bCs/>
          <w:sz w:val="16"/>
          <w:szCs w:val="16"/>
        </w:rPr>
      </w:pPr>
    </w:p>
    <w:p w14:paraId="35302CD5" w14:textId="77777777" w:rsidR="003A6442" w:rsidRPr="0014278C" w:rsidRDefault="003A6442" w:rsidP="003A6442">
      <w:pPr>
        <w:spacing w:line="360" w:lineRule="auto"/>
        <w:rPr>
          <w:rFonts w:ascii="Arial" w:hAnsi="Arial" w:cs="Arial"/>
          <w:bCs/>
          <w:sz w:val="16"/>
          <w:szCs w:val="16"/>
        </w:rPr>
      </w:pPr>
      <w:r w:rsidRPr="00F63D20">
        <w:rPr>
          <w:rFonts w:ascii="Arial" w:hAnsi="Arial" w:cs="Arial"/>
          <w:b/>
          <w:bCs/>
          <w:sz w:val="16"/>
          <w:szCs w:val="16"/>
        </w:rPr>
        <w:t>Web summary</w:t>
      </w:r>
    </w:p>
    <w:p w14:paraId="1434C604" w14:textId="77777777" w:rsidR="003A6442" w:rsidRDefault="003A6442" w:rsidP="003A6442">
      <w:pPr>
        <w:spacing w:line="360" w:lineRule="auto"/>
        <w:rPr>
          <w:rFonts w:ascii="Arial" w:hAnsi="Arial" w:cs="Arial"/>
          <w:sz w:val="16"/>
          <w:szCs w:val="16"/>
        </w:rPr>
      </w:pPr>
      <w:r w:rsidRPr="0014278C">
        <w:rPr>
          <w:rFonts w:ascii="Arial" w:hAnsi="Arial" w:cs="Arial"/>
          <w:sz w:val="16"/>
          <w:szCs w:val="16"/>
        </w:rPr>
        <w:t>Zuken’s Harness Builder for E</w:t>
      </w:r>
      <w:proofErr w:type="gramStart"/>
      <w:r w:rsidRPr="0014278C">
        <w:rPr>
          <w:rFonts w:ascii="Arial" w:hAnsi="Arial" w:cs="Arial"/>
          <w:sz w:val="16"/>
          <w:szCs w:val="16"/>
        </w:rPr>
        <w:t>3.series</w:t>
      </w:r>
      <w:proofErr w:type="gramEnd"/>
      <w:r w:rsidRPr="0014278C">
        <w:rPr>
          <w:rFonts w:ascii="Arial" w:hAnsi="Arial" w:cs="Arial"/>
          <w:sz w:val="16"/>
          <w:szCs w:val="16"/>
        </w:rPr>
        <w:t xml:space="preserve"> now has direct integration to drive Delta Sigma Company’s ProjectionWorks for easy wire harness design and manufacturing.</w:t>
      </w:r>
    </w:p>
    <w:p w14:paraId="54C2637E" w14:textId="77777777" w:rsidR="003A6442" w:rsidRPr="00F63D20" w:rsidRDefault="003A6442" w:rsidP="005A2424">
      <w:pPr>
        <w:pStyle w:val="ContactDetails"/>
        <w:ind w:left="-142"/>
        <w:rPr>
          <w:lang w:val="en-US"/>
        </w:rPr>
      </w:pPr>
    </w:p>
    <w:p w14:paraId="4EADE322" w14:textId="77777777" w:rsidR="00111A1C" w:rsidRPr="00F63D20" w:rsidRDefault="00111A1C" w:rsidP="00F84BF0">
      <w:pPr>
        <w:spacing w:line="360" w:lineRule="auto"/>
      </w:pPr>
    </w:p>
    <w:p w14:paraId="7FEF7E77" w14:textId="493F7099" w:rsidR="00F63D20" w:rsidRPr="00F63D20" w:rsidRDefault="00F63D20">
      <w:pPr>
        <w:spacing w:line="360" w:lineRule="auto"/>
      </w:pPr>
    </w:p>
    <w:sectPr w:rsidR="00F63D20" w:rsidRPr="00F63D20" w:rsidSect="00111A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09FDE" w14:textId="77777777" w:rsidR="00DE09B6" w:rsidRDefault="00DE09B6" w:rsidP="002A60E2">
      <w:r>
        <w:separator/>
      </w:r>
    </w:p>
  </w:endnote>
  <w:endnote w:type="continuationSeparator" w:id="0">
    <w:p w14:paraId="627D6C39" w14:textId="77777777" w:rsidR="00DE09B6" w:rsidRDefault="00DE09B6" w:rsidP="002A6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Myriad Pro">
    <w:altName w:val="Segoe UI"/>
    <w:panose1 w:val="020B0604020202020204"/>
    <w:charset w:val="00"/>
    <w:family w:val="swiss"/>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32134" w14:textId="77777777" w:rsidR="00DE09B6" w:rsidRDefault="00DE09B6" w:rsidP="002A60E2">
      <w:r>
        <w:separator/>
      </w:r>
    </w:p>
  </w:footnote>
  <w:footnote w:type="continuationSeparator" w:id="0">
    <w:p w14:paraId="64FFE6B6" w14:textId="77777777" w:rsidR="00DE09B6" w:rsidRDefault="00DE09B6" w:rsidP="002A6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4023"/>
    <w:multiLevelType w:val="hybridMultilevel"/>
    <w:tmpl w:val="733C64DA"/>
    <w:lvl w:ilvl="0" w:tplc="0409000B">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15:restartNumberingAfterBreak="0">
    <w:nsid w:val="0AB31A69"/>
    <w:multiLevelType w:val="hybridMultilevel"/>
    <w:tmpl w:val="DD627EBA"/>
    <w:lvl w:ilvl="0" w:tplc="4D7C0224">
      <w:start w:val="1"/>
      <w:numFmt w:val="bullet"/>
      <w:lvlText w:val="–"/>
      <w:lvlJc w:val="left"/>
      <w:pPr>
        <w:tabs>
          <w:tab w:val="num" w:pos="720"/>
        </w:tabs>
        <w:ind w:left="720" w:hanging="360"/>
      </w:pPr>
      <w:rPr>
        <w:rFonts w:ascii="Times New Roman" w:hAnsi="Times New Roman" w:cs="Times New Roman" w:hint="default"/>
      </w:rPr>
    </w:lvl>
    <w:lvl w:ilvl="1" w:tplc="9BA45C2E">
      <w:start w:val="1"/>
      <w:numFmt w:val="bullet"/>
      <w:lvlText w:val="–"/>
      <w:lvlJc w:val="left"/>
      <w:pPr>
        <w:tabs>
          <w:tab w:val="num" w:pos="1440"/>
        </w:tabs>
        <w:ind w:left="1440" w:hanging="360"/>
      </w:pPr>
      <w:rPr>
        <w:rFonts w:ascii="Times New Roman" w:hAnsi="Times New Roman" w:cs="Times New Roman" w:hint="default"/>
      </w:rPr>
    </w:lvl>
    <w:lvl w:ilvl="2" w:tplc="DAA0D8F2">
      <w:start w:val="1"/>
      <w:numFmt w:val="bullet"/>
      <w:lvlText w:val="–"/>
      <w:lvlJc w:val="left"/>
      <w:pPr>
        <w:tabs>
          <w:tab w:val="num" w:pos="2160"/>
        </w:tabs>
        <w:ind w:left="2160" w:hanging="360"/>
      </w:pPr>
      <w:rPr>
        <w:rFonts w:ascii="Times New Roman" w:hAnsi="Times New Roman" w:cs="Times New Roman" w:hint="default"/>
      </w:rPr>
    </w:lvl>
    <w:lvl w:ilvl="3" w:tplc="7F205B80">
      <w:start w:val="1"/>
      <w:numFmt w:val="bullet"/>
      <w:lvlText w:val="–"/>
      <w:lvlJc w:val="left"/>
      <w:pPr>
        <w:tabs>
          <w:tab w:val="num" w:pos="2880"/>
        </w:tabs>
        <w:ind w:left="2880" w:hanging="360"/>
      </w:pPr>
      <w:rPr>
        <w:rFonts w:ascii="Times New Roman" w:hAnsi="Times New Roman" w:cs="Times New Roman" w:hint="default"/>
      </w:rPr>
    </w:lvl>
    <w:lvl w:ilvl="4" w:tplc="96641A12">
      <w:start w:val="1"/>
      <w:numFmt w:val="bullet"/>
      <w:lvlText w:val="–"/>
      <w:lvlJc w:val="left"/>
      <w:pPr>
        <w:tabs>
          <w:tab w:val="num" w:pos="3600"/>
        </w:tabs>
        <w:ind w:left="3600" w:hanging="360"/>
      </w:pPr>
      <w:rPr>
        <w:rFonts w:ascii="Times New Roman" w:hAnsi="Times New Roman" w:cs="Times New Roman" w:hint="default"/>
      </w:rPr>
    </w:lvl>
    <w:lvl w:ilvl="5" w:tplc="8152B00C">
      <w:start w:val="1"/>
      <w:numFmt w:val="bullet"/>
      <w:lvlText w:val="–"/>
      <w:lvlJc w:val="left"/>
      <w:pPr>
        <w:tabs>
          <w:tab w:val="num" w:pos="4320"/>
        </w:tabs>
        <w:ind w:left="4320" w:hanging="360"/>
      </w:pPr>
      <w:rPr>
        <w:rFonts w:ascii="Times New Roman" w:hAnsi="Times New Roman" w:cs="Times New Roman" w:hint="default"/>
      </w:rPr>
    </w:lvl>
    <w:lvl w:ilvl="6" w:tplc="4F9EE4FA">
      <w:start w:val="1"/>
      <w:numFmt w:val="bullet"/>
      <w:lvlText w:val="–"/>
      <w:lvlJc w:val="left"/>
      <w:pPr>
        <w:tabs>
          <w:tab w:val="num" w:pos="5040"/>
        </w:tabs>
        <w:ind w:left="5040" w:hanging="360"/>
      </w:pPr>
      <w:rPr>
        <w:rFonts w:ascii="Times New Roman" w:hAnsi="Times New Roman" w:cs="Times New Roman" w:hint="default"/>
      </w:rPr>
    </w:lvl>
    <w:lvl w:ilvl="7" w:tplc="03AA0424">
      <w:start w:val="1"/>
      <w:numFmt w:val="bullet"/>
      <w:lvlText w:val="–"/>
      <w:lvlJc w:val="left"/>
      <w:pPr>
        <w:tabs>
          <w:tab w:val="num" w:pos="5760"/>
        </w:tabs>
        <w:ind w:left="5760" w:hanging="360"/>
      </w:pPr>
      <w:rPr>
        <w:rFonts w:ascii="Times New Roman" w:hAnsi="Times New Roman" w:cs="Times New Roman" w:hint="default"/>
      </w:rPr>
    </w:lvl>
    <w:lvl w:ilvl="8" w:tplc="15245102">
      <w:start w:val="1"/>
      <w:numFmt w:val="bullet"/>
      <w:lvlText w:val="–"/>
      <w:lvlJc w:val="left"/>
      <w:pPr>
        <w:tabs>
          <w:tab w:val="num" w:pos="6480"/>
        </w:tabs>
        <w:ind w:left="6480" w:hanging="360"/>
      </w:pPr>
      <w:rPr>
        <w:rFonts w:ascii="Times New Roman" w:hAnsi="Times New Roman" w:cs="Times New Roman" w:hint="default"/>
      </w:rPr>
    </w:lvl>
  </w:abstractNum>
  <w:abstractNum w:abstractNumId="2" w15:restartNumberingAfterBreak="0">
    <w:nsid w:val="0C4B5570"/>
    <w:multiLevelType w:val="hybridMultilevel"/>
    <w:tmpl w:val="EDEC2098"/>
    <w:lvl w:ilvl="0" w:tplc="EAF418D8">
      <w:start w:val="1"/>
      <w:numFmt w:val="bullet"/>
      <w:lvlText w:val="•"/>
      <w:lvlJc w:val="left"/>
      <w:pPr>
        <w:tabs>
          <w:tab w:val="num" w:pos="720"/>
        </w:tabs>
        <w:ind w:left="720" w:hanging="360"/>
      </w:pPr>
      <w:rPr>
        <w:rFonts w:ascii="Times New Roman" w:hAnsi="Times New Roman" w:cs="Times New Roman" w:hint="default"/>
      </w:rPr>
    </w:lvl>
    <w:lvl w:ilvl="1" w:tplc="67128E12">
      <w:start w:val="1064"/>
      <w:numFmt w:val="bullet"/>
      <w:lvlText w:val="–"/>
      <w:lvlJc w:val="left"/>
      <w:pPr>
        <w:tabs>
          <w:tab w:val="num" w:pos="1440"/>
        </w:tabs>
        <w:ind w:left="1440" w:hanging="360"/>
      </w:pPr>
      <w:rPr>
        <w:rFonts w:ascii="Times New Roman" w:hAnsi="Times New Roman" w:cs="Times New Roman" w:hint="default"/>
      </w:rPr>
    </w:lvl>
    <w:lvl w:ilvl="2" w:tplc="DC68FDA6">
      <w:start w:val="1"/>
      <w:numFmt w:val="bullet"/>
      <w:lvlText w:val="•"/>
      <w:lvlJc w:val="left"/>
      <w:pPr>
        <w:tabs>
          <w:tab w:val="num" w:pos="2160"/>
        </w:tabs>
        <w:ind w:left="2160" w:hanging="360"/>
      </w:pPr>
      <w:rPr>
        <w:rFonts w:ascii="Times New Roman" w:hAnsi="Times New Roman" w:cs="Times New Roman" w:hint="default"/>
      </w:rPr>
    </w:lvl>
    <w:lvl w:ilvl="3" w:tplc="90FA4F62">
      <w:start w:val="1"/>
      <w:numFmt w:val="bullet"/>
      <w:lvlText w:val="•"/>
      <w:lvlJc w:val="left"/>
      <w:pPr>
        <w:tabs>
          <w:tab w:val="num" w:pos="2880"/>
        </w:tabs>
        <w:ind w:left="2880" w:hanging="360"/>
      </w:pPr>
      <w:rPr>
        <w:rFonts w:ascii="Times New Roman" w:hAnsi="Times New Roman" w:cs="Times New Roman" w:hint="default"/>
      </w:rPr>
    </w:lvl>
    <w:lvl w:ilvl="4" w:tplc="FB766180">
      <w:start w:val="1"/>
      <w:numFmt w:val="bullet"/>
      <w:lvlText w:val="•"/>
      <w:lvlJc w:val="left"/>
      <w:pPr>
        <w:tabs>
          <w:tab w:val="num" w:pos="3600"/>
        </w:tabs>
        <w:ind w:left="3600" w:hanging="360"/>
      </w:pPr>
      <w:rPr>
        <w:rFonts w:ascii="Times New Roman" w:hAnsi="Times New Roman" w:cs="Times New Roman" w:hint="default"/>
      </w:rPr>
    </w:lvl>
    <w:lvl w:ilvl="5" w:tplc="D64C9CC4">
      <w:start w:val="1"/>
      <w:numFmt w:val="bullet"/>
      <w:lvlText w:val="•"/>
      <w:lvlJc w:val="left"/>
      <w:pPr>
        <w:tabs>
          <w:tab w:val="num" w:pos="4320"/>
        </w:tabs>
        <w:ind w:left="4320" w:hanging="360"/>
      </w:pPr>
      <w:rPr>
        <w:rFonts w:ascii="Times New Roman" w:hAnsi="Times New Roman" w:cs="Times New Roman" w:hint="default"/>
      </w:rPr>
    </w:lvl>
    <w:lvl w:ilvl="6" w:tplc="8BCA5994">
      <w:start w:val="1"/>
      <w:numFmt w:val="bullet"/>
      <w:lvlText w:val="•"/>
      <w:lvlJc w:val="left"/>
      <w:pPr>
        <w:tabs>
          <w:tab w:val="num" w:pos="5040"/>
        </w:tabs>
        <w:ind w:left="5040" w:hanging="360"/>
      </w:pPr>
      <w:rPr>
        <w:rFonts w:ascii="Times New Roman" w:hAnsi="Times New Roman" w:cs="Times New Roman" w:hint="default"/>
      </w:rPr>
    </w:lvl>
    <w:lvl w:ilvl="7" w:tplc="1F3A59C0">
      <w:start w:val="1"/>
      <w:numFmt w:val="bullet"/>
      <w:lvlText w:val="•"/>
      <w:lvlJc w:val="left"/>
      <w:pPr>
        <w:tabs>
          <w:tab w:val="num" w:pos="5760"/>
        </w:tabs>
        <w:ind w:left="5760" w:hanging="360"/>
      </w:pPr>
      <w:rPr>
        <w:rFonts w:ascii="Times New Roman" w:hAnsi="Times New Roman" w:cs="Times New Roman" w:hint="default"/>
      </w:rPr>
    </w:lvl>
    <w:lvl w:ilvl="8" w:tplc="8E5E1F0C">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D1B7377"/>
    <w:multiLevelType w:val="hybridMultilevel"/>
    <w:tmpl w:val="F3B62A90"/>
    <w:lvl w:ilvl="0" w:tplc="218C617C">
      <w:start w:val="1"/>
      <w:numFmt w:val="bullet"/>
      <w:lvlText w:val="•"/>
      <w:lvlJc w:val="left"/>
      <w:pPr>
        <w:tabs>
          <w:tab w:val="num" w:pos="720"/>
        </w:tabs>
        <w:ind w:left="720" w:hanging="360"/>
      </w:pPr>
      <w:rPr>
        <w:rFonts w:ascii="Times New Roman" w:hAnsi="Times New Roman" w:cs="Times New Roman" w:hint="default"/>
      </w:rPr>
    </w:lvl>
    <w:lvl w:ilvl="1" w:tplc="5F548FDE">
      <w:start w:val="1"/>
      <w:numFmt w:val="bullet"/>
      <w:lvlText w:val="•"/>
      <w:lvlJc w:val="left"/>
      <w:pPr>
        <w:tabs>
          <w:tab w:val="num" w:pos="1440"/>
        </w:tabs>
        <w:ind w:left="1440" w:hanging="360"/>
      </w:pPr>
      <w:rPr>
        <w:rFonts w:ascii="Times New Roman" w:hAnsi="Times New Roman" w:cs="Times New Roman" w:hint="default"/>
      </w:rPr>
    </w:lvl>
    <w:lvl w:ilvl="2" w:tplc="BD34FF86">
      <w:start w:val="1"/>
      <w:numFmt w:val="bullet"/>
      <w:lvlText w:val="•"/>
      <w:lvlJc w:val="left"/>
      <w:pPr>
        <w:tabs>
          <w:tab w:val="num" w:pos="2160"/>
        </w:tabs>
        <w:ind w:left="2160" w:hanging="360"/>
      </w:pPr>
      <w:rPr>
        <w:rFonts w:ascii="Times New Roman" w:hAnsi="Times New Roman" w:cs="Times New Roman" w:hint="default"/>
      </w:rPr>
    </w:lvl>
    <w:lvl w:ilvl="3" w:tplc="52C49A54">
      <w:start w:val="1"/>
      <w:numFmt w:val="bullet"/>
      <w:lvlText w:val="•"/>
      <w:lvlJc w:val="left"/>
      <w:pPr>
        <w:tabs>
          <w:tab w:val="num" w:pos="2880"/>
        </w:tabs>
        <w:ind w:left="2880" w:hanging="360"/>
      </w:pPr>
      <w:rPr>
        <w:rFonts w:ascii="Times New Roman" w:hAnsi="Times New Roman" w:cs="Times New Roman" w:hint="default"/>
      </w:rPr>
    </w:lvl>
    <w:lvl w:ilvl="4" w:tplc="FD821180">
      <w:start w:val="1"/>
      <w:numFmt w:val="bullet"/>
      <w:lvlText w:val="•"/>
      <w:lvlJc w:val="left"/>
      <w:pPr>
        <w:tabs>
          <w:tab w:val="num" w:pos="3600"/>
        </w:tabs>
        <w:ind w:left="3600" w:hanging="360"/>
      </w:pPr>
      <w:rPr>
        <w:rFonts w:ascii="Times New Roman" w:hAnsi="Times New Roman" w:cs="Times New Roman" w:hint="default"/>
      </w:rPr>
    </w:lvl>
    <w:lvl w:ilvl="5" w:tplc="BB623B8C">
      <w:start w:val="1"/>
      <w:numFmt w:val="bullet"/>
      <w:lvlText w:val="•"/>
      <w:lvlJc w:val="left"/>
      <w:pPr>
        <w:tabs>
          <w:tab w:val="num" w:pos="4320"/>
        </w:tabs>
        <w:ind w:left="4320" w:hanging="360"/>
      </w:pPr>
      <w:rPr>
        <w:rFonts w:ascii="Times New Roman" w:hAnsi="Times New Roman" w:cs="Times New Roman" w:hint="default"/>
      </w:rPr>
    </w:lvl>
    <w:lvl w:ilvl="6" w:tplc="FA32091C">
      <w:start w:val="1"/>
      <w:numFmt w:val="bullet"/>
      <w:lvlText w:val="•"/>
      <w:lvlJc w:val="left"/>
      <w:pPr>
        <w:tabs>
          <w:tab w:val="num" w:pos="5040"/>
        </w:tabs>
        <w:ind w:left="5040" w:hanging="360"/>
      </w:pPr>
      <w:rPr>
        <w:rFonts w:ascii="Times New Roman" w:hAnsi="Times New Roman" w:cs="Times New Roman" w:hint="default"/>
      </w:rPr>
    </w:lvl>
    <w:lvl w:ilvl="7" w:tplc="E0F0F550">
      <w:start w:val="1"/>
      <w:numFmt w:val="bullet"/>
      <w:lvlText w:val="•"/>
      <w:lvlJc w:val="left"/>
      <w:pPr>
        <w:tabs>
          <w:tab w:val="num" w:pos="5760"/>
        </w:tabs>
        <w:ind w:left="5760" w:hanging="360"/>
      </w:pPr>
      <w:rPr>
        <w:rFonts w:ascii="Times New Roman" w:hAnsi="Times New Roman" w:cs="Times New Roman" w:hint="default"/>
      </w:rPr>
    </w:lvl>
    <w:lvl w:ilvl="8" w:tplc="9542A884">
      <w:start w:val="1"/>
      <w:numFmt w:val="bullet"/>
      <w:lvlText w:val="•"/>
      <w:lvlJc w:val="left"/>
      <w:pPr>
        <w:tabs>
          <w:tab w:val="num" w:pos="6480"/>
        </w:tabs>
        <w:ind w:left="6480" w:hanging="360"/>
      </w:pPr>
      <w:rPr>
        <w:rFonts w:ascii="Times New Roman" w:hAnsi="Times New Roman" w:cs="Times New Roman" w:hint="default"/>
      </w:rPr>
    </w:lvl>
  </w:abstractNum>
  <w:abstractNum w:abstractNumId="4" w15:restartNumberingAfterBreak="0">
    <w:nsid w:val="13CE028D"/>
    <w:multiLevelType w:val="hybridMultilevel"/>
    <w:tmpl w:val="1598ACA6"/>
    <w:lvl w:ilvl="0" w:tplc="EB7A31B2">
      <w:start w:val="1"/>
      <w:numFmt w:val="bullet"/>
      <w:lvlText w:val="•"/>
      <w:lvlJc w:val="left"/>
      <w:pPr>
        <w:tabs>
          <w:tab w:val="num" w:pos="720"/>
        </w:tabs>
        <w:ind w:left="720" w:hanging="360"/>
      </w:pPr>
      <w:rPr>
        <w:rFonts w:ascii="Times New Roman" w:hAnsi="Times New Roman" w:cs="Times New Roman" w:hint="default"/>
      </w:rPr>
    </w:lvl>
    <w:lvl w:ilvl="1" w:tplc="F592636C">
      <w:start w:val="744"/>
      <w:numFmt w:val="bullet"/>
      <w:lvlText w:val="–"/>
      <w:lvlJc w:val="left"/>
      <w:pPr>
        <w:tabs>
          <w:tab w:val="num" w:pos="1440"/>
        </w:tabs>
        <w:ind w:left="1440" w:hanging="360"/>
      </w:pPr>
      <w:rPr>
        <w:rFonts w:ascii="Times New Roman" w:hAnsi="Times New Roman" w:cs="Times New Roman" w:hint="default"/>
      </w:rPr>
    </w:lvl>
    <w:lvl w:ilvl="2" w:tplc="A178E798">
      <w:start w:val="1"/>
      <w:numFmt w:val="bullet"/>
      <w:lvlText w:val="•"/>
      <w:lvlJc w:val="left"/>
      <w:pPr>
        <w:tabs>
          <w:tab w:val="num" w:pos="2160"/>
        </w:tabs>
        <w:ind w:left="2160" w:hanging="360"/>
      </w:pPr>
      <w:rPr>
        <w:rFonts w:ascii="Times New Roman" w:hAnsi="Times New Roman" w:cs="Times New Roman" w:hint="default"/>
      </w:rPr>
    </w:lvl>
    <w:lvl w:ilvl="3" w:tplc="5B6A5F36">
      <w:start w:val="1"/>
      <w:numFmt w:val="bullet"/>
      <w:lvlText w:val="•"/>
      <w:lvlJc w:val="left"/>
      <w:pPr>
        <w:tabs>
          <w:tab w:val="num" w:pos="2880"/>
        </w:tabs>
        <w:ind w:left="2880" w:hanging="360"/>
      </w:pPr>
      <w:rPr>
        <w:rFonts w:ascii="Times New Roman" w:hAnsi="Times New Roman" w:cs="Times New Roman" w:hint="default"/>
      </w:rPr>
    </w:lvl>
    <w:lvl w:ilvl="4" w:tplc="30905148">
      <w:start w:val="1"/>
      <w:numFmt w:val="bullet"/>
      <w:lvlText w:val="•"/>
      <w:lvlJc w:val="left"/>
      <w:pPr>
        <w:tabs>
          <w:tab w:val="num" w:pos="3600"/>
        </w:tabs>
        <w:ind w:left="3600" w:hanging="360"/>
      </w:pPr>
      <w:rPr>
        <w:rFonts w:ascii="Times New Roman" w:hAnsi="Times New Roman" w:cs="Times New Roman" w:hint="default"/>
      </w:rPr>
    </w:lvl>
    <w:lvl w:ilvl="5" w:tplc="B71EA03C">
      <w:start w:val="1"/>
      <w:numFmt w:val="bullet"/>
      <w:lvlText w:val="•"/>
      <w:lvlJc w:val="left"/>
      <w:pPr>
        <w:tabs>
          <w:tab w:val="num" w:pos="4320"/>
        </w:tabs>
        <w:ind w:left="4320" w:hanging="360"/>
      </w:pPr>
      <w:rPr>
        <w:rFonts w:ascii="Times New Roman" w:hAnsi="Times New Roman" w:cs="Times New Roman" w:hint="default"/>
      </w:rPr>
    </w:lvl>
    <w:lvl w:ilvl="6" w:tplc="8604D0EA">
      <w:start w:val="1"/>
      <w:numFmt w:val="bullet"/>
      <w:lvlText w:val="•"/>
      <w:lvlJc w:val="left"/>
      <w:pPr>
        <w:tabs>
          <w:tab w:val="num" w:pos="5040"/>
        </w:tabs>
        <w:ind w:left="5040" w:hanging="360"/>
      </w:pPr>
      <w:rPr>
        <w:rFonts w:ascii="Times New Roman" w:hAnsi="Times New Roman" w:cs="Times New Roman" w:hint="default"/>
      </w:rPr>
    </w:lvl>
    <w:lvl w:ilvl="7" w:tplc="3EE0932C">
      <w:start w:val="1"/>
      <w:numFmt w:val="bullet"/>
      <w:lvlText w:val="•"/>
      <w:lvlJc w:val="left"/>
      <w:pPr>
        <w:tabs>
          <w:tab w:val="num" w:pos="5760"/>
        </w:tabs>
        <w:ind w:left="5760" w:hanging="360"/>
      </w:pPr>
      <w:rPr>
        <w:rFonts w:ascii="Times New Roman" w:hAnsi="Times New Roman" w:cs="Times New Roman" w:hint="default"/>
      </w:rPr>
    </w:lvl>
    <w:lvl w:ilvl="8" w:tplc="81D08DE0">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217663E7"/>
    <w:multiLevelType w:val="hybridMultilevel"/>
    <w:tmpl w:val="E3A4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713AA"/>
    <w:multiLevelType w:val="hybridMultilevel"/>
    <w:tmpl w:val="4F0C1696"/>
    <w:lvl w:ilvl="0" w:tplc="E3783696">
      <w:start w:val="1"/>
      <w:numFmt w:val="bullet"/>
      <w:lvlText w:val="•"/>
      <w:lvlJc w:val="left"/>
      <w:pPr>
        <w:tabs>
          <w:tab w:val="num" w:pos="720"/>
        </w:tabs>
        <w:ind w:left="720" w:hanging="360"/>
      </w:pPr>
      <w:rPr>
        <w:rFonts w:ascii="Times New Roman" w:hAnsi="Times New Roman" w:cs="Times New Roman" w:hint="default"/>
      </w:rPr>
    </w:lvl>
    <w:lvl w:ilvl="1" w:tplc="75B0606E">
      <w:start w:val="1"/>
      <w:numFmt w:val="bullet"/>
      <w:lvlText w:val="•"/>
      <w:lvlJc w:val="left"/>
      <w:pPr>
        <w:tabs>
          <w:tab w:val="num" w:pos="1440"/>
        </w:tabs>
        <w:ind w:left="1440" w:hanging="360"/>
      </w:pPr>
      <w:rPr>
        <w:rFonts w:ascii="Times New Roman" w:hAnsi="Times New Roman" w:cs="Times New Roman" w:hint="default"/>
      </w:rPr>
    </w:lvl>
    <w:lvl w:ilvl="2" w:tplc="F830DADC">
      <w:start w:val="1"/>
      <w:numFmt w:val="bullet"/>
      <w:lvlText w:val="•"/>
      <w:lvlJc w:val="left"/>
      <w:pPr>
        <w:tabs>
          <w:tab w:val="num" w:pos="2160"/>
        </w:tabs>
        <w:ind w:left="2160" w:hanging="360"/>
      </w:pPr>
      <w:rPr>
        <w:rFonts w:ascii="Times New Roman" w:hAnsi="Times New Roman" w:cs="Times New Roman" w:hint="default"/>
      </w:rPr>
    </w:lvl>
    <w:lvl w:ilvl="3" w:tplc="C7689D66">
      <w:start w:val="1"/>
      <w:numFmt w:val="bullet"/>
      <w:lvlText w:val="•"/>
      <w:lvlJc w:val="left"/>
      <w:pPr>
        <w:tabs>
          <w:tab w:val="num" w:pos="2880"/>
        </w:tabs>
        <w:ind w:left="2880" w:hanging="360"/>
      </w:pPr>
      <w:rPr>
        <w:rFonts w:ascii="Times New Roman" w:hAnsi="Times New Roman" w:cs="Times New Roman" w:hint="default"/>
      </w:rPr>
    </w:lvl>
    <w:lvl w:ilvl="4" w:tplc="D42EA264">
      <w:start w:val="1"/>
      <w:numFmt w:val="bullet"/>
      <w:lvlText w:val="•"/>
      <w:lvlJc w:val="left"/>
      <w:pPr>
        <w:tabs>
          <w:tab w:val="num" w:pos="3600"/>
        </w:tabs>
        <w:ind w:left="3600" w:hanging="360"/>
      </w:pPr>
      <w:rPr>
        <w:rFonts w:ascii="Times New Roman" w:hAnsi="Times New Roman" w:cs="Times New Roman" w:hint="default"/>
      </w:rPr>
    </w:lvl>
    <w:lvl w:ilvl="5" w:tplc="8882818A">
      <w:start w:val="1"/>
      <w:numFmt w:val="bullet"/>
      <w:lvlText w:val="•"/>
      <w:lvlJc w:val="left"/>
      <w:pPr>
        <w:tabs>
          <w:tab w:val="num" w:pos="4320"/>
        </w:tabs>
        <w:ind w:left="4320" w:hanging="360"/>
      </w:pPr>
      <w:rPr>
        <w:rFonts w:ascii="Times New Roman" w:hAnsi="Times New Roman" w:cs="Times New Roman" w:hint="default"/>
      </w:rPr>
    </w:lvl>
    <w:lvl w:ilvl="6" w:tplc="2B8E500E">
      <w:start w:val="1"/>
      <w:numFmt w:val="bullet"/>
      <w:lvlText w:val="•"/>
      <w:lvlJc w:val="left"/>
      <w:pPr>
        <w:tabs>
          <w:tab w:val="num" w:pos="5040"/>
        </w:tabs>
        <w:ind w:left="5040" w:hanging="360"/>
      </w:pPr>
      <w:rPr>
        <w:rFonts w:ascii="Times New Roman" w:hAnsi="Times New Roman" w:cs="Times New Roman" w:hint="default"/>
      </w:rPr>
    </w:lvl>
    <w:lvl w:ilvl="7" w:tplc="86780AA8">
      <w:start w:val="1"/>
      <w:numFmt w:val="bullet"/>
      <w:lvlText w:val="•"/>
      <w:lvlJc w:val="left"/>
      <w:pPr>
        <w:tabs>
          <w:tab w:val="num" w:pos="5760"/>
        </w:tabs>
        <w:ind w:left="5760" w:hanging="360"/>
      </w:pPr>
      <w:rPr>
        <w:rFonts w:ascii="Times New Roman" w:hAnsi="Times New Roman" w:cs="Times New Roman" w:hint="default"/>
      </w:rPr>
    </w:lvl>
    <w:lvl w:ilvl="8" w:tplc="15C6CEFE">
      <w:start w:val="1"/>
      <w:numFmt w:val="bullet"/>
      <w:lvlText w:val="•"/>
      <w:lvlJc w:val="left"/>
      <w:pPr>
        <w:tabs>
          <w:tab w:val="num" w:pos="6480"/>
        </w:tabs>
        <w:ind w:left="6480" w:hanging="360"/>
      </w:pPr>
      <w:rPr>
        <w:rFonts w:ascii="Times New Roman" w:hAnsi="Times New Roman" w:cs="Times New Roman" w:hint="default"/>
      </w:rPr>
    </w:lvl>
  </w:abstractNum>
  <w:abstractNum w:abstractNumId="7" w15:restartNumberingAfterBreak="0">
    <w:nsid w:val="26C20F2E"/>
    <w:multiLevelType w:val="hybridMultilevel"/>
    <w:tmpl w:val="0110F9B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cs="Symbol"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15:restartNumberingAfterBreak="0">
    <w:nsid w:val="364F3506"/>
    <w:multiLevelType w:val="hybridMultilevel"/>
    <w:tmpl w:val="EDD48340"/>
    <w:lvl w:ilvl="0" w:tplc="895E491A">
      <w:numFmt w:val="bullet"/>
      <w:lvlText w:val="-"/>
      <w:lvlJc w:val="left"/>
      <w:pPr>
        <w:ind w:left="360" w:hanging="360"/>
      </w:pPr>
      <w:rPr>
        <w:rFonts w:ascii="Arial" w:eastAsia="MS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E590F55"/>
    <w:multiLevelType w:val="hybridMultilevel"/>
    <w:tmpl w:val="A990A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B315FBC"/>
    <w:multiLevelType w:val="hybridMultilevel"/>
    <w:tmpl w:val="DD50C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C616488"/>
    <w:multiLevelType w:val="hybridMultilevel"/>
    <w:tmpl w:val="05C0E8B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5F4B1BD6"/>
    <w:multiLevelType w:val="hybridMultilevel"/>
    <w:tmpl w:val="0F16339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644"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3" w15:restartNumberingAfterBreak="0">
    <w:nsid w:val="5FCF5B5A"/>
    <w:multiLevelType w:val="hybridMultilevel"/>
    <w:tmpl w:val="901AC17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4" w15:restartNumberingAfterBreak="0">
    <w:nsid w:val="61A968F9"/>
    <w:multiLevelType w:val="hybridMultilevel"/>
    <w:tmpl w:val="F65A9206"/>
    <w:lvl w:ilvl="0" w:tplc="953CBD0C">
      <w:numFmt w:val="bullet"/>
      <w:lvlText w:val="-"/>
      <w:lvlJc w:val="left"/>
      <w:pPr>
        <w:ind w:left="720" w:hanging="360"/>
      </w:pPr>
      <w:rPr>
        <w:rFonts w:ascii="Arial" w:eastAsia="MS Mincho" w:hAnsi="Aria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943631"/>
    <w:multiLevelType w:val="hybridMultilevel"/>
    <w:tmpl w:val="5180F53A"/>
    <w:lvl w:ilvl="0" w:tplc="08090001">
      <w:start w:val="1"/>
      <w:numFmt w:val="bullet"/>
      <w:lvlText w:val=""/>
      <w:lvlJc w:val="left"/>
      <w:pPr>
        <w:ind w:left="720" w:hanging="360"/>
      </w:pPr>
      <w:rPr>
        <w:rFonts w:ascii="Symbol" w:hAnsi="Symbol" w:cs="Symbol" w:hint="default"/>
      </w:rPr>
    </w:lvl>
    <w:lvl w:ilvl="1" w:tplc="04090001">
      <w:start w:val="1"/>
      <w:numFmt w:val="bullet"/>
      <w:lvlText w:val=""/>
      <w:lvlJc w:val="left"/>
      <w:pPr>
        <w:ind w:left="1440" w:hanging="360"/>
      </w:pPr>
      <w:rPr>
        <w:rFonts w:ascii="Symbol" w:hAnsi="Symbol" w:cs="Symbol"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15:restartNumberingAfterBreak="0">
    <w:nsid w:val="699410D7"/>
    <w:multiLevelType w:val="hybridMultilevel"/>
    <w:tmpl w:val="898AFBD0"/>
    <w:lvl w:ilvl="0" w:tplc="FF2A8C6C">
      <w:start w:val="1"/>
      <w:numFmt w:val="bullet"/>
      <w:lvlText w:val="–"/>
      <w:lvlJc w:val="left"/>
      <w:pPr>
        <w:tabs>
          <w:tab w:val="num" w:pos="720"/>
        </w:tabs>
        <w:ind w:left="720" w:hanging="360"/>
      </w:pPr>
      <w:rPr>
        <w:rFonts w:ascii="Times New Roman" w:hAnsi="Times New Roman" w:cs="Times New Roman" w:hint="default"/>
      </w:rPr>
    </w:lvl>
    <w:lvl w:ilvl="1" w:tplc="AE3E2274">
      <w:start w:val="1"/>
      <w:numFmt w:val="bullet"/>
      <w:lvlText w:val="–"/>
      <w:lvlJc w:val="left"/>
      <w:pPr>
        <w:tabs>
          <w:tab w:val="num" w:pos="1440"/>
        </w:tabs>
        <w:ind w:left="1440" w:hanging="360"/>
      </w:pPr>
      <w:rPr>
        <w:rFonts w:ascii="Times New Roman" w:hAnsi="Times New Roman" w:cs="Times New Roman" w:hint="default"/>
      </w:rPr>
    </w:lvl>
    <w:lvl w:ilvl="2" w:tplc="3092B8E0">
      <w:start w:val="1"/>
      <w:numFmt w:val="bullet"/>
      <w:lvlText w:val="–"/>
      <w:lvlJc w:val="left"/>
      <w:pPr>
        <w:tabs>
          <w:tab w:val="num" w:pos="2160"/>
        </w:tabs>
        <w:ind w:left="2160" w:hanging="360"/>
      </w:pPr>
      <w:rPr>
        <w:rFonts w:ascii="Times New Roman" w:hAnsi="Times New Roman" w:cs="Times New Roman" w:hint="default"/>
      </w:rPr>
    </w:lvl>
    <w:lvl w:ilvl="3" w:tplc="FFA02A96">
      <w:start w:val="1"/>
      <w:numFmt w:val="bullet"/>
      <w:lvlText w:val="–"/>
      <w:lvlJc w:val="left"/>
      <w:pPr>
        <w:tabs>
          <w:tab w:val="num" w:pos="2880"/>
        </w:tabs>
        <w:ind w:left="2880" w:hanging="360"/>
      </w:pPr>
      <w:rPr>
        <w:rFonts w:ascii="Times New Roman" w:hAnsi="Times New Roman" w:cs="Times New Roman" w:hint="default"/>
      </w:rPr>
    </w:lvl>
    <w:lvl w:ilvl="4" w:tplc="0B6685E2">
      <w:start w:val="1"/>
      <w:numFmt w:val="bullet"/>
      <w:lvlText w:val="–"/>
      <w:lvlJc w:val="left"/>
      <w:pPr>
        <w:tabs>
          <w:tab w:val="num" w:pos="3600"/>
        </w:tabs>
        <w:ind w:left="3600" w:hanging="360"/>
      </w:pPr>
      <w:rPr>
        <w:rFonts w:ascii="Times New Roman" w:hAnsi="Times New Roman" w:cs="Times New Roman" w:hint="default"/>
      </w:rPr>
    </w:lvl>
    <w:lvl w:ilvl="5" w:tplc="D0E47B78">
      <w:start w:val="1"/>
      <w:numFmt w:val="bullet"/>
      <w:lvlText w:val="–"/>
      <w:lvlJc w:val="left"/>
      <w:pPr>
        <w:tabs>
          <w:tab w:val="num" w:pos="4320"/>
        </w:tabs>
        <w:ind w:left="4320" w:hanging="360"/>
      </w:pPr>
      <w:rPr>
        <w:rFonts w:ascii="Times New Roman" w:hAnsi="Times New Roman" w:cs="Times New Roman" w:hint="default"/>
      </w:rPr>
    </w:lvl>
    <w:lvl w:ilvl="6" w:tplc="3724E074">
      <w:start w:val="1"/>
      <w:numFmt w:val="bullet"/>
      <w:lvlText w:val="–"/>
      <w:lvlJc w:val="left"/>
      <w:pPr>
        <w:tabs>
          <w:tab w:val="num" w:pos="5040"/>
        </w:tabs>
        <w:ind w:left="5040" w:hanging="360"/>
      </w:pPr>
      <w:rPr>
        <w:rFonts w:ascii="Times New Roman" w:hAnsi="Times New Roman" w:cs="Times New Roman" w:hint="default"/>
      </w:rPr>
    </w:lvl>
    <w:lvl w:ilvl="7" w:tplc="5C44F558">
      <w:start w:val="1"/>
      <w:numFmt w:val="bullet"/>
      <w:lvlText w:val="–"/>
      <w:lvlJc w:val="left"/>
      <w:pPr>
        <w:tabs>
          <w:tab w:val="num" w:pos="5760"/>
        </w:tabs>
        <w:ind w:left="5760" w:hanging="360"/>
      </w:pPr>
      <w:rPr>
        <w:rFonts w:ascii="Times New Roman" w:hAnsi="Times New Roman" w:cs="Times New Roman" w:hint="default"/>
      </w:rPr>
    </w:lvl>
    <w:lvl w:ilvl="8" w:tplc="C0AC40AE">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6CBC3406"/>
    <w:multiLevelType w:val="hybridMultilevel"/>
    <w:tmpl w:val="02B4EF26"/>
    <w:lvl w:ilvl="0" w:tplc="76AE9776">
      <w:numFmt w:val="bullet"/>
      <w:lvlText w:val="-"/>
      <w:lvlJc w:val="left"/>
      <w:pPr>
        <w:ind w:left="720" w:hanging="360"/>
      </w:pPr>
      <w:rPr>
        <w:rFonts w:ascii="Arial" w:eastAsia="MS Mincho" w:hAnsi="Arial"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715802CB"/>
    <w:multiLevelType w:val="multilevel"/>
    <w:tmpl w:val="AB0A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20D64"/>
    <w:multiLevelType w:val="hybridMultilevel"/>
    <w:tmpl w:val="F0A8E77E"/>
    <w:lvl w:ilvl="0" w:tplc="5FC6B976">
      <w:start w:val="1"/>
      <w:numFmt w:val="bullet"/>
      <w:lvlText w:val="•"/>
      <w:lvlJc w:val="left"/>
      <w:pPr>
        <w:tabs>
          <w:tab w:val="num" w:pos="720"/>
        </w:tabs>
        <w:ind w:left="720" w:hanging="360"/>
      </w:pPr>
      <w:rPr>
        <w:rFonts w:ascii="Times New Roman" w:hAnsi="Times New Roman" w:cs="Times New Roman" w:hint="default"/>
      </w:rPr>
    </w:lvl>
    <w:lvl w:ilvl="1" w:tplc="5F48BAA8">
      <w:start w:val="1"/>
      <w:numFmt w:val="bullet"/>
      <w:lvlText w:val="•"/>
      <w:lvlJc w:val="left"/>
      <w:pPr>
        <w:tabs>
          <w:tab w:val="num" w:pos="1440"/>
        </w:tabs>
        <w:ind w:left="1440" w:hanging="360"/>
      </w:pPr>
      <w:rPr>
        <w:rFonts w:ascii="Times New Roman" w:hAnsi="Times New Roman" w:cs="Times New Roman" w:hint="default"/>
      </w:rPr>
    </w:lvl>
    <w:lvl w:ilvl="2" w:tplc="6538AFD4">
      <w:start w:val="1"/>
      <w:numFmt w:val="bullet"/>
      <w:lvlText w:val="•"/>
      <w:lvlJc w:val="left"/>
      <w:pPr>
        <w:tabs>
          <w:tab w:val="num" w:pos="2160"/>
        </w:tabs>
        <w:ind w:left="2160" w:hanging="360"/>
      </w:pPr>
      <w:rPr>
        <w:rFonts w:ascii="Times New Roman" w:hAnsi="Times New Roman" w:cs="Times New Roman" w:hint="default"/>
      </w:rPr>
    </w:lvl>
    <w:lvl w:ilvl="3" w:tplc="F794B2AA">
      <w:start w:val="1"/>
      <w:numFmt w:val="bullet"/>
      <w:lvlText w:val="•"/>
      <w:lvlJc w:val="left"/>
      <w:pPr>
        <w:tabs>
          <w:tab w:val="num" w:pos="2880"/>
        </w:tabs>
        <w:ind w:left="2880" w:hanging="360"/>
      </w:pPr>
      <w:rPr>
        <w:rFonts w:ascii="Times New Roman" w:hAnsi="Times New Roman" w:cs="Times New Roman" w:hint="default"/>
      </w:rPr>
    </w:lvl>
    <w:lvl w:ilvl="4" w:tplc="8FBC909A">
      <w:start w:val="1"/>
      <w:numFmt w:val="bullet"/>
      <w:lvlText w:val="•"/>
      <w:lvlJc w:val="left"/>
      <w:pPr>
        <w:tabs>
          <w:tab w:val="num" w:pos="3600"/>
        </w:tabs>
        <w:ind w:left="3600" w:hanging="360"/>
      </w:pPr>
      <w:rPr>
        <w:rFonts w:ascii="Times New Roman" w:hAnsi="Times New Roman" w:cs="Times New Roman" w:hint="default"/>
      </w:rPr>
    </w:lvl>
    <w:lvl w:ilvl="5" w:tplc="EBEC43A8">
      <w:start w:val="1"/>
      <w:numFmt w:val="bullet"/>
      <w:lvlText w:val="•"/>
      <w:lvlJc w:val="left"/>
      <w:pPr>
        <w:tabs>
          <w:tab w:val="num" w:pos="4320"/>
        </w:tabs>
        <w:ind w:left="4320" w:hanging="360"/>
      </w:pPr>
      <w:rPr>
        <w:rFonts w:ascii="Times New Roman" w:hAnsi="Times New Roman" w:cs="Times New Roman" w:hint="default"/>
      </w:rPr>
    </w:lvl>
    <w:lvl w:ilvl="6" w:tplc="D60ACEF2">
      <w:start w:val="1"/>
      <w:numFmt w:val="bullet"/>
      <w:lvlText w:val="•"/>
      <w:lvlJc w:val="left"/>
      <w:pPr>
        <w:tabs>
          <w:tab w:val="num" w:pos="5040"/>
        </w:tabs>
        <w:ind w:left="5040" w:hanging="360"/>
      </w:pPr>
      <w:rPr>
        <w:rFonts w:ascii="Times New Roman" w:hAnsi="Times New Roman" w:cs="Times New Roman" w:hint="default"/>
      </w:rPr>
    </w:lvl>
    <w:lvl w:ilvl="7" w:tplc="DA884654">
      <w:start w:val="1"/>
      <w:numFmt w:val="bullet"/>
      <w:lvlText w:val="•"/>
      <w:lvlJc w:val="left"/>
      <w:pPr>
        <w:tabs>
          <w:tab w:val="num" w:pos="5760"/>
        </w:tabs>
        <w:ind w:left="5760" w:hanging="360"/>
      </w:pPr>
      <w:rPr>
        <w:rFonts w:ascii="Times New Roman" w:hAnsi="Times New Roman" w:cs="Times New Roman" w:hint="default"/>
      </w:rPr>
    </w:lvl>
    <w:lvl w:ilvl="8" w:tplc="8044559E">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78925A1A"/>
    <w:multiLevelType w:val="hybridMultilevel"/>
    <w:tmpl w:val="416C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5"/>
  </w:num>
  <w:num w:numId="4">
    <w:abstractNumId w:val="13"/>
  </w:num>
  <w:num w:numId="5">
    <w:abstractNumId w:val="6"/>
  </w:num>
  <w:num w:numId="6">
    <w:abstractNumId w:val="3"/>
  </w:num>
  <w:num w:numId="7">
    <w:abstractNumId w:val="11"/>
  </w:num>
  <w:num w:numId="8">
    <w:abstractNumId w:val="19"/>
  </w:num>
  <w:num w:numId="9">
    <w:abstractNumId w:val="1"/>
  </w:num>
  <w:num w:numId="10">
    <w:abstractNumId w:val="16"/>
  </w:num>
  <w:num w:numId="11">
    <w:abstractNumId w:val="2"/>
  </w:num>
  <w:num w:numId="12">
    <w:abstractNumId w:val="4"/>
  </w:num>
  <w:num w:numId="13">
    <w:abstractNumId w:val="8"/>
  </w:num>
  <w:num w:numId="14">
    <w:abstractNumId w:val="17"/>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0"/>
  </w:num>
  <w:num w:numId="18">
    <w:abstractNumId w:val="5"/>
  </w:num>
  <w:num w:numId="19">
    <w:abstractNumId w:val="20"/>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embedSystemFonts/>
  <w:bordersDoNotSurroundHeader/>
  <w:bordersDoNotSurroundFooter/>
  <w:proofState w:spelling="clean" w:grammar="clean"/>
  <w:defaultTabStop w:val="720"/>
  <w:hyphenationZone w:val="425"/>
  <w:doNotHyphenateCaps/>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2NjQxM7c0NLc0NjBX0lEKTi0uzszPAykwqgUAWSQGziwAAAA="/>
  </w:docVars>
  <w:rsids>
    <w:rsidRoot w:val="00734A11"/>
    <w:rsid w:val="000066CA"/>
    <w:rsid w:val="000115CA"/>
    <w:rsid w:val="0001589B"/>
    <w:rsid w:val="000177F9"/>
    <w:rsid w:val="00021527"/>
    <w:rsid w:val="000250A2"/>
    <w:rsid w:val="00034D1B"/>
    <w:rsid w:val="00043F09"/>
    <w:rsid w:val="00061C60"/>
    <w:rsid w:val="0007432D"/>
    <w:rsid w:val="0007699B"/>
    <w:rsid w:val="00077126"/>
    <w:rsid w:val="00081884"/>
    <w:rsid w:val="000824E9"/>
    <w:rsid w:val="00084F4C"/>
    <w:rsid w:val="00085587"/>
    <w:rsid w:val="00090C5E"/>
    <w:rsid w:val="000A49BB"/>
    <w:rsid w:val="000B2060"/>
    <w:rsid w:val="000B3F30"/>
    <w:rsid w:val="000C74D6"/>
    <w:rsid w:val="000D640A"/>
    <w:rsid w:val="000E4D24"/>
    <w:rsid w:val="000F2548"/>
    <w:rsid w:val="00101927"/>
    <w:rsid w:val="00111A1C"/>
    <w:rsid w:val="001166B5"/>
    <w:rsid w:val="0011797A"/>
    <w:rsid w:val="001247E6"/>
    <w:rsid w:val="0014278C"/>
    <w:rsid w:val="00142A82"/>
    <w:rsid w:val="00145CD3"/>
    <w:rsid w:val="00161922"/>
    <w:rsid w:val="00161DE1"/>
    <w:rsid w:val="00166C34"/>
    <w:rsid w:val="00174F9A"/>
    <w:rsid w:val="00182A71"/>
    <w:rsid w:val="00184F6C"/>
    <w:rsid w:val="001B7D09"/>
    <w:rsid w:val="001C7027"/>
    <w:rsid w:val="001E152A"/>
    <w:rsid w:val="001E4374"/>
    <w:rsid w:val="001F0E1C"/>
    <w:rsid w:val="001F687F"/>
    <w:rsid w:val="00211F95"/>
    <w:rsid w:val="00212FB8"/>
    <w:rsid w:val="00214BF9"/>
    <w:rsid w:val="0022085C"/>
    <w:rsid w:val="00224377"/>
    <w:rsid w:val="002276CB"/>
    <w:rsid w:val="00232D83"/>
    <w:rsid w:val="0023476E"/>
    <w:rsid w:val="0024768D"/>
    <w:rsid w:val="0025413B"/>
    <w:rsid w:val="0026068B"/>
    <w:rsid w:val="0026250A"/>
    <w:rsid w:val="00267FD2"/>
    <w:rsid w:val="002719D6"/>
    <w:rsid w:val="002724F3"/>
    <w:rsid w:val="00282B15"/>
    <w:rsid w:val="0029072B"/>
    <w:rsid w:val="002A60E2"/>
    <w:rsid w:val="002A771F"/>
    <w:rsid w:val="002C218A"/>
    <w:rsid w:val="002C4C0E"/>
    <w:rsid w:val="002D0AB7"/>
    <w:rsid w:val="002E0809"/>
    <w:rsid w:val="002E0875"/>
    <w:rsid w:val="002E32E9"/>
    <w:rsid w:val="002E3D29"/>
    <w:rsid w:val="002E7CBB"/>
    <w:rsid w:val="002F6B1F"/>
    <w:rsid w:val="0030625C"/>
    <w:rsid w:val="00314737"/>
    <w:rsid w:val="003303CE"/>
    <w:rsid w:val="003323AD"/>
    <w:rsid w:val="00333478"/>
    <w:rsid w:val="00335051"/>
    <w:rsid w:val="0033550A"/>
    <w:rsid w:val="00344D96"/>
    <w:rsid w:val="0034520E"/>
    <w:rsid w:val="00345A87"/>
    <w:rsid w:val="00346763"/>
    <w:rsid w:val="00354037"/>
    <w:rsid w:val="003554BD"/>
    <w:rsid w:val="0035673B"/>
    <w:rsid w:val="00357256"/>
    <w:rsid w:val="00364E0E"/>
    <w:rsid w:val="003736D6"/>
    <w:rsid w:val="00383C1E"/>
    <w:rsid w:val="00383F35"/>
    <w:rsid w:val="00387174"/>
    <w:rsid w:val="00390D35"/>
    <w:rsid w:val="0039202E"/>
    <w:rsid w:val="00393CC0"/>
    <w:rsid w:val="00393E14"/>
    <w:rsid w:val="00396B38"/>
    <w:rsid w:val="00396D45"/>
    <w:rsid w:val="003A3C2F"/>
    <w:rsid w:val="003A6330"/>
    <w:rsid w:val="003A6442"/>
    <w:rsid w:val="003A7E3F"/>
    <w:rsid w:val="003B16EC"/>
    <w:rsid w:val="003C2844"/>
    <w:rsid w:val="003C31C3"/>
    <w:rsid w:val="003C5506"/>
    <w:rsid w:val="003C6B7A"/>
    <w:rsid w:val="003C7E99"/>
    <w:rsid w:val="003C7FCA"/>
    <w:rsid w:val="003D1DC1"/>
    <w:rsid w:val="003D3C1D"/>
    <w:rsid w:val="003D3CFC"/>
    <w:rsid w:val="003E1991"/>
    <w:rsid w:val="003E3EB2"/>
    <w:rsid w:val="003E480C"/>
    <w:rsid w:val="003E7455"/>
    <w:rsid w:val="003F2D03"/>
    <w:rsid w:val="0040539C"/>
    <w:rsid w:val="00414198"/>
    <w:rsid w:val="0042168C"/>
    <w:rsid w:val="00423ECD"/>
    <w:rsid w:val="00425333"/>
    <w:rsid w:val="00432315"/>
    <w:rsid w:val="004340F2"/>
    <w:rsid w:val="00444208"/>
    <w:rsid w:val="004474E6"/>
    <w:rsid w:val="00447792"/>
    <w:rsid w:val="00450E1E"/>
    <w:rsid w:val="00467AEC"/>
    <w:rsid w:val="00472532"/>
    <w:rsid w:val="00481632"/>
    <w:rsid w:val="0049107F"/>
    <w:rsid w:val="004A1CF5"/>
    <w:rsid w:val="004A50D0"/>
    <w:rsid w:val="004B6EFA"/>
    <w:rsid w:val="004B7B5D"/>
    <w:rsid w:val="004E4DE7"/>
    <w:rsid w:val="004E57D4"/>
    <w:rsid w:val="004F54A1"/>
    <w:rsid w:val="004F5AE5"/>
    <w:rsid w:val="00503031"/>
    <w:rsid w:val="0051222A"/>
    <w:rsid w:val="00515AD4"/>
    <w:rsid w:val="00523227"/>
    <w:rsid w:val="005245F3"/>
    <w:rsid w:val="005259CC"/>
    <w:rsid w:val="0052729C"/>
    <w:rsid w:val="005360C4"/>
    <w:rsid w:val="005415FE"/>
    <w:rsid w:val="005462BE"/>
    <w:rsid w:val="00550622"/>
    <w:rsid w:val="00553F54"/>
    <w:rsid w:val="0056333D"/>
    <w:rsid w:val="00563717"/>
    <w:rsid w:val="005768EC"/>
    <w:rsid w:val="005772DC"/>
    <w:rsid w:val="00577400"/>
    <w:rsid w:val="005779F8"/>
    <w:rsid w:val="00584C20"/>
    <w:rsid w:val="00585CEC"/>
    <w:rsid w:val="0059445B"/>
    <w:rsid w:val="005A2424"/>
    <w:rsid w:val="005A5E8F"/>
    <w:rsid w:val="005A645A"/>
    <w:rsid w:val="005B013D"/>
    <w:rsid w:val="005C7AB1"/>
    <w:rsid w:val="005D2024"/>
    <w:rsid w:val="005D7EA2"/>
    <w:rsid w:val="005E1DE9"/>
    <w:rsid w:val="005E34E7"/>
    <w:rsid w:val="005E3783"/>
    <w:rsid w:val="005F229A"/>
    <w:rsid w:val="005F43F2"/>
    <w:rsid w:val="00630A74"/>
    <w:rsid w:val="00634630"/>
    <w:rsid w:val="00640B60"/>
    <w:rsid w:val="006423A8"/>
    <w:rsid w:val="006536D3"/>
    <w:rsid w:val="00654DB7"/>
    <w:rsid w:val="00655E6D"/>
    <w:rsid w:val="00661006"/>
    <w:rsid w:val="0066451D"/>
    <w:rsid w:val="006645F3"/>
    <w:rsid w:val="0067358C"/>
    <w:rsid w:val="00681DD3"/>
    <w:rsid w:val="00683BB4"/>
    <w:rsid w:val="006842AE"/>
    <w:rsid w:val="0069184E"/>
    <w:rsid w:val="006A0CD2"/>
    <w:rsid w:val="006A6654"/>
    <w:rsid w:val="006B42A7"/>
    <w:rsid w:val="006C12C3"/>
    <w:rsid w:val="006C2B94"/>
    <w:rsid w:val="006E4732"/>
    <w:rsid w:val="006E5F56"/>
    <w:rsid w:val="006E7A59"/>
    <w:rsid w:val="006E7D76"/>
    <w:rsid w:val="006F0FA2"/>
    <w:rsid w:val="006F3861"/>
    <w:rsid w:val="006F40B2"/>
    <w:rsid w:val="006F6870"/>
    <w:rsid w:val="00706777"/>
    <w:rsid w:val="00710E01"/>
    <w:rsid w:val="00734A11"/>
    <w:rsid w:val="00743D97"/>
    <w:rsid w:val="00756535"/>
    <w:rsid w:val="007651DE"/>
    <w:rsid w:val="00776B02"/>
    <w:rsid w:val="00781E8F"/>
    <w:rsid w:val="007924F6"/>
    <w:rsid w:val="0079375A"/>
    <w:rsid w:val="007A0EF9"/>
    <w:rsid w:val="007C1D43"/>
    <w:rsid w:val="007C684F"/>
    <w:rsid w:val="007D79C1"/>
    <w:rsid w:val="007E3A6B"/>
    <w:rsid w:val="007F59A6"/>
    <w:rsid w:val="00802C36"/>
    <w:rsid w:val="00812313"/>
    <w:rsid w:val="00816B23"/>
    <w:rsid w:val="00835631"/>
    <w:rsid w:val="0085135C"/>
    <w:rsid w:val="00863839"/>
    <w:rsid w:val="00863B3A"/>
    <w:rsid w:val="00882DCC"/>
    <w:rsid w:val="008830CA"/>
    <w:rsid w:val="0088356E"/>
    <w:rsid w:val="0089376D"/>
    <w:rsid w:val="00893F30"/>
    <w:rsid w:val="00895FBD"/>
    <w:rsid w:val="008A30AD"/>
    <w:rsid w:val="008B250F"/>
    <w:rsid w:val="008B3689"/>
    <w:rsid w:val="008B4596"/>
    <w:rsid w:val="008C06AB"/>
    <w:rsid w:val="008C0D13"/>
    <w:rsid w:val="008C2C33"/>
    <w:rsid w:val="008D50FA"/>
    <w:rsid w:val="008E2700"/>
    <w:rsid w:val="008F4B6D"/>
    <w:rsid w:val="009019E0"/>
    <w:rsid w:val="00907E49"/>
    <w:rsid w:val="00913E1B"/>
    <w:rsid w:val="00915B40"/>
    <w:rsid w:val="00921A29"/>
    <w:rsid w:val="00923261"/>
    <w:rsid w:val="00927DC7"/>
    <w:rsid w:val="009336B0"/>
    <w:rsid w:val="00946D36"/>
    <w:rsid w:val="00955F63"/>
    <w:rsid w:val="00970F96"/>
    <w:rsid w:val="0097472E"/>
    <w:rsid w:val="0097620F"/>
    <w:rsid w:val="00981F8D"/>
    <w:rsid w:val="009B2F27"/>
    <w:rsid w:val="009B55AF"/>
    <w:rsid w:val="009B56BD"/>
    <w:rsid w:val="009E20EC"/>
    <w:rsid w:val="009E317D"/>
    <w:rsid w:val="009F13A5"/>
    <w:rsid w:val="009F6D72"/>
    <w:rsid w:val="00A00417"/>
    <w:rsid w:val="00A07B6E"/>
    <w:rsid w:val="00A10C7C"/>
    <w:rsid w:val="00A13119"/>
    <w:rsid w:val="00A2386B"/>
    <w:rsid w:val="00A31749"/>
    <w:rsid w:val="00A34BF4"/>
    <w:rsid w:val="00A36735"/>
    <w:rsid w:val="00A36F20"/>
    <w:rsid w:val="00A43EED"/>
    <w:rsid w:val="00A5022C"/>
    <w:rsid w:val="00A50BDA"/>
    <w:rsid w:val="00A5174D"/>
    <w:rsid w:val="00A552D7"/>
    <w:rsid w:val="00A6406A"/>
    <w:rsid w:val="00A76EDA"/>
    <w:rsid w:val="00A87AB7"/>
    <w:rsid w:val="00A94747"/>
    <w:rsid w:val="00A9688D"/>
    <w:rsid w:val="00AA10DF"/>
    <w:rsid w:val="00AB1E46"/>
    <w:rsid w:val="00AB6E50"/>
    <w:rsid w:val="00AD008E"/>
    <w:rsid w:val="00AD00E4"/>
    <w:rsid w:val="00AD1CE9"/>
    <w:rsid w:val="00AE36C3"/>
    <w:rsid w:val="00AE7AE2"/>
    <w:rsid w:val="00AF2320"/>
    <w:rsid w:val="00AF58E4"/>
    <w:rsid w:val="00B016AE"/>
    <w:rsid w:val="00B03C45"/>
    <w:rsid w:val="00B048C8"/>
    <w:rsid w:val="00B06652"/>
    <w:rsid w:val="00B10ADE"/>
    <w:rsid w:val="00B10CA0"/>
    <w:rsid w:val="00B1481A"/>
    <w:rsid w:val="00B27F42"/>
    <w:rsid w:val="00B3264C"/>
    <w:rsid w:val="00B34011"/>
    <w:rsid w:val="00B56EB6"/>
    <w:rsid w:val="00B60FDC"/>
    <w:rsid w:val="00B775C7"/>
    <w:rsid w:val="00B92713"/>
    <w:rsid w:val="00B93572"/>
    <w:rsid w:val="00B93BBD"/>
    <w:rsid w:val="00BB4D8D"/>
    <w:rsid w:val="00BB7C6E"/>
    <w:rsid w:val="00BC77DF"/>
    <w:rsid w:val="00BD3D8D"/>
    <w:rsid w:val="00BE181A"/>
    <w:rsid w:val="00BE73BD"/>
    <w:rsid w:val="00BF5508"/>
    <w:rsid w:val="00BF5D5F"/>
    <w:rsid w:val="00BF73EF"/>
    <w:rsid w:val="00C011F7"/>
    <w:rsid w:val="00C0294D"/>
    <w:rsid w:val="00C02EDB"/>
    <w:rsid w:val="00C157E7"/>
    <w:rsid w:val="00C26007"/>
    <w:rsid w:val="00C3270F"/>
    <w:rsid w:val="00C3313B"/>
    <w:rsid w:val="00C36F88"/>
    <w:rsid w:val="00C537EF"/>
    <w:rsid w:val="00C564E2"/>
    <w:rsid w:val="00C5768C"/>
    <w:rsid w:val="00C638CA"/>
    <w:rsid w:val="00C65A79"/>
    <w:rsid w:val="00C77617"/>
    <w:rsid w:val="00C81E1D"/>
    <w:rsid w:val="00C83749"/>
    <w:rsid w:val="00C86A61"/>
    <w:rsid w:val="00C86B89"/>
    <w:rsid w:val="00C9640E"/>
    <w:rsid w:val="00C96B12"/>
    <w:rsid w:val="00CA1962"/>
    <w:rsid w:val="00CA705D"/>
    <w:rsid w:val="00CB07B8"/>
    <w:rsid w:val="00CB1914"/>
    <w:rsid w:val="00CB2534"/>
    <w:rsid w:val="00CC2E02"/>
    <w:rsid w:val="00CC446F"/>
    <w:rsid w:val="00CC4B70"/>
    <w:rsid w:val="00CD2724"/>
    <w:rsid w:val="00CD27EB"/>
    <w:rsid w:val="00CE0B29"/>
    <w:rsid w:val="00CE6919"/>
    <w:rsid w:val="00CF0EB9"/>
    <w:rsid w:val="00CF116F"/>
    <w:rsid w:val="00CF296F"/>
    <w:rsid w:val="00CF6EEF"/>
    <w:rsid w:val="00D061B0"/>
    <w:rsid w:val="00D076A9"/>
    <w:rsid w:val="00D13833"/>
    <w:rsid w:val="00D16449"/>
    <w:rsid w:val="00D25C59"/>
    <w:rsid w:val="00D300EC"/>
    <w:rsid w:val="00D3642E"/>
    <w:rsid w:val="00D46F25"/>
    <w:rsid w:val="00D47864"/>
    <w:rsid w:val="00D50CF8"/>
    <w:rsid w:val="00D57E2C"/>
    <w:rsid w:val="00D808E0"/>
    <w:rsid w:val="00D81BEB"/>
    <w:rsid w:val="00D93AFB"/>
    <w:rsid w:val="00DA258D"/>
    <w:rsid w:val="00DA54C6"/>
    <w:rsid w:val="00DA6B44"/>
    <w:rsid w:val="00DD05D5"/>
    <w:rsid w:val="00DD105C"/>
    <w:rsid w:val="00DD39B7"/>
    <w:rsid w:val="00DD658F"/>
    <w:rsid w:val="00DE0926"/>
    <w:rsid w:val="00DE09B6"/>
    <w:rsid w:val="00DE3CA7"/>
    <w:rsid w:val="00DE4CE8"/>
    <w:rsid w:val="00DE6373"/>
    <w:rsid w:val="00DE6C51"/>
    <w:rsid w:val="00DF335F"/>
    <w:rsid w:val="00DF7793"/>
    <w:rsid w:val="00E00FA5"/>
    <w:rsid w:val="00E02DFE"/>
    <w:rsid w:val="00E10CBF"/>
    <w:rsid w:val="00E1261F"/>
    <w:rsid w:val="00E13144"/>
    <w:rsid w:val="00E220CE"/>
    <w:rsid w:val="00E42C0D"/>
    <w:rsid w:val="00E438C8"/>
    <w:rsid w:val="00E5678C"/>
    <w:rsid w:val="00E604CE"/>
    <w:rsid w:val="00E660FE"/>
    <w:rsid w:val="00E67905"/>
    <w:rsid w:val="00E80FDF"/>
    <w:rsid w:val="00E82B87"/>
    <w:rsid w:val="00E84008"/>
    <w:rsid w:val="00E8655E"/>
    <w:rsid w:val="00E92A85"/>
    <w:rsid w:val="00E9532E"/>
    <w:rsid w:val="00EA01FB"/>
    <w:rsid w:val="00EA11B4"/>
    <w:rsid w:val="00EA2446"/>
    <w:rsid w:val="00EA387F"/>
    <w:rsid w:val="00EA4D63"/>
    <w:rsid w:val="00EA5A59"/>
    <w:rsid w:val="00EB5097"/>
    <w:rsid w:val="00EB674F"/>
    <w:rsid w:val="00EC17FA"/>
    <w:rsid w:val="00F03BBD"/>
    <w:rsid w:val="00F06EEF"/>
    <w:rsid w:val="00F11B62"/>
    <w:rsid w:val="00F13BD5"/>
    <w:rsid w:val="00F22499"/>
    <w:rsid w:val="00F32031"/>
    <w:rsid w:val="00F60B11"/>
    <w:rsid w:val="00F61026"/>
    <w:rsid w:val="00F63D20"/>
    <w:rsid w:val="00F84BF0"/>
    <w:rsid w:val="00F9658B"/>
    <w:rsid w:val="00FA6AD6"/>
    <w:rsid w:val="00FB1E33"/>
    <w:rsid w:val="00FC0853"/>
    <w:rsid w:val="00FC5951"/>
    <w:rsid w:val="00FC7D36"/>
    <w:rsid w:val="00FD006C"/>
    <w:rsid w:val="00FD0354"/>
    <w:rsid w:val="00FD0FE0"/>
    <w:rsid w:val="00FD6244"/>
    <w:rsid w:val="00FE51A5"/>
    <w:rsid w:val="00FE6725"/>
    <w:rsid w:val="00FF5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16B7809"/>
  <w15:docId w15:val="{F66A06C1-075B-428C-830D-22614B22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F20"/>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A11"/>
    <w:pPr>
      <w:spacing w:after="200" w:line="276" w:lineRule="auto"/>
      <w:ind w:left="720"/>
    </w:pPr>
    <w:rPr>
      <w:rFonts w:ascii="Calibri" w:eastAsia="MS Mincho" w:hAnsi="Calibri" w:cs="Calibri"/>
      <w:sz w:val="22"/>
      <w:szCs w:val="22"/>
    </w:rPr>
  </w:style>
  <w:style w:type="paragraph" w:styleId="BalloonText">
    <w:name w:val="Balloon Text"/>
    <w:basedOn w:val="Normal"/>
    <w:link w:val="BalloonTextChar"/>
    <w:uiPriority w:val="99"/>
    <w:semiHidden/>
    <w:rsid w:val="00734A11"/>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locked/>
    <w:rsid w:val="00734A11"/>
    <w:rPr>
      <w:rFonts w:ascii="Tahoma" w:hAnsi="Tahoma" w:cs="Tahoma"/>
      <w:sz w:val="16"/>
      <w:szCs w:val="16"/>
    </w:rPr>
  </w:style>
  <w:style w:type="character" w:styleId="Hyperlink">
    <w:name w:val="Hyperlink"/>
    <w:basedOn w:val="DefaultParagraphFont"/>
    <w:uiPriority w:val="99"/>
    <w:rsid w:val="00734A11"/>
    <w:rPr>
      <w:color w:val="0000FF"/>
      <w:u w:val="single"/>
    </w:rPr>
  </w:style>
  <w:style w:type="paragraph" w:customStyle="1" w:styleId="ContactDetails">
    <w:name w:val="Contact Details"/>
    <w:basedOn w:val="Normal"/>
    <w:uiPriority w:val="99"/>
    <w:rsid w:val="00734A11"/>
    <w:rPr>
      <w:rFonts w:ascii="Arial" w:eastAsia="MS Mincho" w:hAnsi="Arial" w:cs="Arial"/>
      <w:sz w:val="20"/>
      <w:szCs w:val="20"/>
      <w:lang w:val="nl-NL" w:eastAsia="ja-JP"/>
    </w:rPr>
  </w:style>
  <w:style w:type="paragraph" w:customStyle="1" w:styleId="ContactHeading">
    <w:name w:val="Contact Heading"/>
    <w:basedOn w:val="Normal"/>
    <w:uiPriority w:val="99"/>
    <w:rsid w:val="00734A11"/>
    <w:rPr>
      <w:rFonts w:ascii="Arial Black" w:eastAsia="MS Mincho" w:hAnsi="Arial Black" w:cs="Arial Black"/>
      <w:sz w:val="20"/>
      <w:szCs w:val="20"/>
      <w:lang w:val="nl-NL" w:eastAsia="ja-JP"/>
    </w:rPr>
  </w:style>
  <w:style w:type="character" w:styleId="CommentReference">
    <w:name w:val="annotation reference"/>
    <w:basedOn w:val="DefaultParagraphFont"/>
    <w:uiPriority w:val="99"/>
    <w:semiHidden/>
    <w:rsid w:val="00FD6244"/>
    <w:rPr>
      <w:sz w:val="16"/>
      <w:szCs w:val="16"/>
    </w:rPr>
  </w:style>
  <w:style w:type="paragraph" w:styleId="CommentText">
    <w:name w:val="annotation text"/>
    <w:basedOn w:val="Normal"/>
    <w:link w:val="CommentTextChar"/>
    <w:uiPriority w:val="99"/>
    <w:semiHidden/>
    <w:rsid w:val="00FD6244"/>
    <w:pPr>
      <w:spacing w:after="200"/>
    </w:pPr>
    <w:rPr>
      <w:rFonts w:ascii="Calibri" w:eastAsia="MS Mincho" w:hAnsi="Calibri" w:cs="Calibri"/>
      <w:sz w:val="20"/>
      <w:szCs w:val="20"/>
    </w:rPr>
  </w:style>
  <w:style w:type="character" w:customStyle="1" w:styleId="CommentTextChar">
    <w:name w:val="Comment Text Char"/>
    <w:basedOn w:val="DefaultParagraphFont"/>
    <w:link w:val="CommentText"/>
    <w:uiPriority w:val="99"/>
    <w:semiHidden/>
    <w:locked/>
    <w:rsid w:val="00FD6244"/>
    <w:rPr>
      <w:sz w:val="20"/>
      <w:szCs w:val="20"/>
    </w:rPr>
  </w:style>
  <w:style w:type="paragraph" w:styleId="CommentSubject">
    <w:name w:val="annotation subject"/>
    <w:basedOn w:val="CommentText"/>
    <w:next w:val="CommentText"/>
    <w:link w:val="CommentSubjectChar"/>
    <w:uiPriority w:val="99"/>
    <w:semiHidden/>
    <w:rsid w:val="00FD6244"/>
    <w:rPr>
      <w:b/>
      <w:bCs/>
    </w:rPr>
  </w:style>
  <w:style w:type="character" w:customStyle="1" w:styleId="CommentSubjectChar">
    <w:name w:val="Comment Subject Char"/>
    <w:basedOn w:val="CommentTextChar"/>
    <w:link w:val="CommentSubject"/>
    <w:uiPriority w:val="99"/>
    <w:semiHidden/>
    <w:locked/>
    <w:rsid w:val="00FD6244"/>
    <w:rPr>
      <w:b/>
      <w:bCs/>
      <w:sz w:val="20"/>
      <w:szCs w:val="20"/>
    </w:rPr>
  </w:style>
  <w:style w:type="paragraph" w:styleId="Revision">
    <w:name w:val="Revision"/>
    <w:hidden/>
    <w:uiPriority w:val="99"/>
    <w:semiHidden/>
    <w:rsid w:val="00B03C45"/>
    <w:rPr>
      <w:rFonts w:cs="Calibri"/>
      <w:sz w:val="22"/>
      <w:szCs w:val="22"/>
      <w:lang w:val="en-GB" w:eastAsia="en-US"/>
    </w:rPr>
  </w:style>
  <w:style w:type="paragraph" w:styleId="Header">
    <w:name w:val="header"/>
    <w:basedOn w:val="Normal"/>
    <w:link w:val="HeaderChar"/>
    <w:uiPriority w:val="99"/>
    <w:semiHidden/>
    <w:unhideWhenUsed/>
    <w:rsid w:val="002A60E2"/>
    <w:pPr>
      <w:tabs>
        <w:tab w:val="center" w:pos="4252"/>
        <w:tab w:val="right" w:pos="8504"/>
      </w:tabs>
      <w:snapToGrid w:val="0"/>
    </w:pPr>
  </w:style>
  <w:style w:type="character" w:customStyle="1" w:styleId="HeaderChar">
    <w:name w:val="Header Char"/>
    <w:basedOn w:val="DefaultParagraphFont"/>
    <w:link w:val="Header"/>
    <w:uiPriority w:val="99"/>
    <w:semiHidden/>
    <w:rsid w:val="002A60E2"/>
    <w:rPr>
      <w:rFonts w:cs="Calibri"/>
      <w:kern w:val="0"/>
      <w:sz w:val="22"/>
      <w:lang w:val="en-GB" w:eastAsia="en-US"/>
    </w:rPr>
  </w:style>
  <w:style w:type="paragraph" w:styleId="Footer">
    <w:name w:val="footer"/>
    <w:basedOn w:val="Normal"/>
    <w:link w:val="FooterChar"/>
    <w:uiPriority w:val="99"/>
    <w:semiHidden/>
    <w:unhideWhenUsed/>
    <w:rsid w:val="002A60E2"/>
    <w:pPr>
      <w:tabs>
        <w:tab w:val="center" w:pos="4252"/>
        <w:tab w:val="right" w:pos="8504"/>
      </w:tabs>
      <w:snapToGrid w:val="0"/>
    </w:pPr>
  </w:style>
  <w:style w:type="character" w:customStyle="1" w:styleId="FooterChar">
    <w:name w:val="Footer Char"/>
    <w:basedOn w:val="DefaultParagraphFont"/>
    <w:link w:val="Footer"/>
    <w:uiPriority w:val="99"/>
    <w:semiHidden/>
    <w:rsid w:val="002A60E2"/>
    <w:rPr>
      <w:rFonts w:cs="Calibri"/>
      <w:kern w:val="0"/>
      <w:sz w:val="22"/>
      <w:lang w:val="en-GB" w:eastAsia="en-US"/>
    </w:rPr>
  </w:style>
  <w:style w:type="character" w:styleId="FollowedHyperlink">
    <w:name w:val="FollowedHyperlink"/>
    <w:basedOn w:val="DefaultParagraphFont"/>
    <w:uiPriority w:val="99"/>
    <w:semiHidden/>
    <w:unhideWhenUsed/>
    <w:rsid w:val="00DA258D"/>
    <w:rPr>
      <w:color w:val="800080" w:themeColor="followedHyperlink"/>
      <w:u w:val="single"/>
    </w:rPr>
  </w:style>
  <w:style w:type="paragraph" w:styleId="DocumentMap">
    <w:name w:val="Document Map"/>
    <w:basedOn w:val="Normal"/>
    <w:link w:val="DocumentMapChar"/>
    <w:uiPriority w:val="99"/>
    <w:semiHidden/>
    <w:unhideWhenUsed/>
    <w:rsid w:val="001B7D09"/>
  </w:style>
  <w:style w:type="character" w:customStyle="1" w:styleId="DocumentMapChar">
    <w:name w:val="Document Map Char"/>
    <w:basedOn w:val="DefaultParagraphFont"/>
    <w:link w:val="DocumentMap"/>
    <w:uiPriority w:val="99"/>
    <w:semiHidden/>
    <w:rsid w:val="001B7D09"/>
    <w:rPr>
      <w:rFonts w:ascii="Times New Roman" w:hAnsi="Times New Roman"/>
      <w:sz w:val="24"/>
      <w:szCs w:val="24"/>
      <w:lang w:eastAsia="en-US"/>
    </w:rPr>
  </w:style>
  <w:style w:type="paragraph" w:styleId="NormalWeb">
    <w:name w:val="Normal (Web)"/>
    <w:basedOn w:val="Normal"/>
    <w:uiPriority w:val="99"/>
    <w:semiHidden/>
    <w:unhideWhenUsed/>
    <w:rsid w:val="00423ECD"/>
    <w:rPr>
      <w:rFonts w:eastAsiaTheme="minorHAnsi"/>
    </w:rPr>
  </w:style>
  <w:style w:type="character" w:styleId="Strong">
    <w:name w:val="Strong"/>
    <w:basedOn w:val="DefaultParagraphFont"/>
    <w:uiPriority w:val="22"/>
    <w:qFormat/>
    <w:locked/>
    <w:rsid w:val="00423ECD"/>
    <w:rPr>
      <w:b/>
      <w:bCs/>
    </w:rPr>
  </w:style>
  <w:style w:type="character" w:customStyle="1" w:styleId="apple-converted-space">
    <w:name w:val="apple-converted-space"/>
    <w:basedOn w:val="DefaultParagraphFont"/>
    <w:rsid w:val="00212FB8"/>
  </w:style>
  <w:style w:type="character" w:styleId="UnresolvedMention">
    <w:name w:val="Unresolved Mention"/>
    <w:basedOn w:val="DefaultParagraphFont"/>
    <w:uiPriority w:val="99"/>
    <w:semiHidden/>
    <w:unhideWhenUsed/>
    <w:rsid w:val="00212FB8"/>
    <w:rPr>
      <w:color w:val="605E5C"/>
      <w:shd w:val="clear" w:color="auto" w:fill="E1DFDD"/>
    </w:rPr>
  </w:style>
  <w:style w:type="paragraph" w:customStyle="1" w:styleId="Default">
    <w:name w:val="Default"/>
    <w:rsid w:val="008B250F"/>
    <w:pPr>
      <w:autoSpaceDE w:val="0"/>
      <w:autoSpaceDN w:val="0"/>
      <w:adjustRightInd w:val="0"/>
    </w:pPr>
    <w:rPr>
      <w:rFonts w:ascii="Myriad Pro" w:hAnsi="Myriad Pro" w:cs="Myriad Pro"/>
      <w:color w:val="000000"/>
      <w:sz w:val="24"/>
      <w:szCs w:val="24"/>
    </w:rPr>
  </w:style>
  <w:style w:type="character" w:customStyle="1" w:styleId="A1">
    <w:name w:val="A1"/>
    <w:uiPriority w:val="99"/>
    <w:rsid w:val="008B250F"/>
    <w:rPr>
      <w:rFonts w:cs="Myriad Pro"/>
      <w:color w:val="57575A"/>
      <w:sz w:val="19"/>
      <w:szCs w:val="19"/>
    </w:rPr>
  </w:style>
  <w:style w:type="paragraph" w:customStyle="1" w:styleId="PRH3">
    <w:name w:val="PR H3"/>
    <w:basedOn w:val="Normal"/>
    <w:link w:val="PRH3Char"/>
    <w:qFormat/>
    <w:rsid w:val="005245F3"/>
    <w:pPr>
      <w:spacing w:after="200" w:line="480" w:lineRule="auto"/>
      <w:jc w:val="both"/>
    </w:pPr>
    <w:rPr>
      <w:rFonts w:ascii="Arial" w:eastAsia="MS Mincho" w:hAnsi="Arial" w:cs="Calibri"/>
      <w:b/>
      <w:sz w:val="22"/>
      <w:szCs w:val="22"/>
    </w:rPr>
  </w:style>
  <w:style w:type="character" w:customStyle="1" w:styleId="PRH3Char">
    <w:name w:val="PR H3 Char"/>
    <w:basedOn w:val="DefaultParagraphFont"/>
    <w:link w:val="PRH3"/>
    <w:rsid w:val="005245F3"/>
    <w:rPr>
      <w:rFonts w:ascii="Arial" w:hAnsi="Arial" w:cs="Calibri"/>
      <w:b/>
      <w:sz w:val="22"/>
      <w:szCs w:val="22"/>
      <w:lang w:eastAsia="en-US"/>
    </w:rPr>
  </w:style>
  <w:style w:type="paragraph" w:customStyle="1" w:styleId="PRcaption">
    <w:name w:val="PR caption"/>
    <w:basedOn w:val="Normal"/>
    <w:link w:val="PRcaptionChar"/>
    <w:qFormat/>
    <w:rsid w:val="003A6442"/>
    <w:pPr>
      <w:spacing w:line="360" w:lineRule="auto"/>
    </w:pPr>
    <w:rPr>
      <w:rFonts w:ascii="Arial" w:eastAsiaTheme="minorHAnsi" w:hAnsi="Arial" w:cs="Calibri"/>
      <w:sz w:val="22"/>
      <w:szCs w:val="22"/>
      <w:lang w:val="de-DE"/>
    </w:rPr>
  </w:style>
  <w:style w:type="character" w:customStyle="1" w:styleId="PRcaptionChar">
    <w:name w:val="PR caption Char"/>
    <w:basedOn w:val="DefaultParagraphFont"/>
    <w:link w:val="PRcaption"/>
    <w:rsid w:val="003A6442"/>
    <w:rPr>
      <w:rFonts w:ascii="Arial" w:eastAsiaTheme="minorHAnsi" w:hAnsi="Arial" w:cs="Calibri"/>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625107">
      <w:bodyDiv w:val="1"/>
      <w:marLeft w:val="0"/>
      <w:marRight w:val="0"/>
      <w:marTop w:val="0"/>
      <w:marBottom w:val="0"/>
      <w:divBdr>
        <w:top w:val="none" w:sz="0" w:space="0" w:color="auto"/>
        <w:left w:val="none" w:sz="0" w:space="0" w:color="auto"/>
        <w:bottom w:val="none" w:sz="0" w:space="0" w:color="auto"/>
        <w:right w:val="none" w:sz="0" w:space="0" w:color="auto"/>
      </w:divBdr>
    </w:div>
    <w:div w:id="509099270">
      <w:bodyDiv w:val="1"/>
      <w:marLeft w:val="0"/>
      <w:marRight w:val="0"/>
      <w:marTop w:val="0"/>
      <w:marBottom w:val="0"/>
      <w:divBdr>
        <w:top w:val="none" w:sz="0" w:space="0" w:color="auto"/>
        <w:left w:val="none" w:sz="0" w:space="0" w:color="auto"/>
        <w:bottom w:val="none" w:sz="0" w:space="0" w:color="auto"/>
        <w:right w:val="none" w:sz="0" w:space="0" w:color="auto"/>
      </w:divBdr>
    </w:div>
    <w:div w:id="511919953">
      <w:bodyDiv w:val="1"/>
      <w:marLeft w:val="0"/>
      <w:marRight w:val="0"/>
      <w:marTop w:val="0"/>
      <w:marBottom w:val="0"/>
      <w:divBdr>
        <w:top w:val="none" w:sz="0" w:space="0" w:color="auto"/>
        <w:left w:val="none" w:sz="0" w:space="0" w:color="auto"/>
        <w:bottom w:val="none" w:sz="0" w:space="0" w:color="auto"/>
        <w:right w:val="none" w:sz="0" w:space="0" w:color="auto"/>
      </w:divBdr>
    </w:div>
    <w:div w:id="606229500">
      <w:bodyDiv w:val="1"/>
      <w:marLeft w:val="0"/>
      <w:marRight w:val="0"/>
      <w:marTop w:val="0"/>
      <w:marBottom w:val="0"/>
      <w:divBdr>
        <w:top w:val="none" w:sz="0" w:space="0" w:color="auto"/>
        <w:left w:val="none" w:sz="0" w:space="0" w:color="auto"/>
        <w:bottom w:val="none" w:sz="0" w:space="0" w:color="auto"/>
        <w:right w:val="none" w:sz="0" w:space="0" w:color="auto"/>
      </w:divBdr>
    </w:div>
    <w:div w:id="672878559">
      <w:bodyDiv w:val="1"/>
      <w:marLeft w:val="0"/>
      <w:marRight w:val="0"/>
      <w:marTop w:val="0"/>
      <w:marBottom w:val="0"/>
      <w:divBdr>
        <w:top w:val="none" w:sz="0" w:space="0" w:color="auto"/>
        <w:left w:val="none" w:sz="0" w:space="0" w:color="auto"/>
        <w:bottom w:val="none" w:sz="0" w:space="0" w:color="auto"/>
        <w:right w:val="none" w:sz="0" w:space="0" w:color="auto"/>
      </w:divBdr>
    </w:div>
    <w:div w:id="757601744">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67308447">
      <w:bodyDiv w:val="1"/>
      <w:marLeft w:val="0"/>
      <w:marRight w:val="0"/>
      <w:marTop w:val="0"/>
      <w:marBottom w:val="0"/>
      <w:divBdr>
        <w:top w:val="none" w:sz="0" w:space="0" w:color="auto"/>
        <w:left w:val="none" w:sz="0" w:space="0" w:color="auto"/>
        <w:bottom w:val="none" w:sz="0" w:space="0" w:color="auto"/>
        <w:right w:val="none" w:sz="0" w:space="0" w:color="auto"/>
      </w:divBdr>
    </w:div>
    <w:div w:id="788477882">
      <w:bodyDiv w:val="1"/>
      <w:marLeft w:val="0"/>
      <w:marRight w:val="0"/>
      <w:marTop w:val="0"/>
      <w:marBottom w:val="0"/>
      <w:divBdr>
        <w:top w:val="none" w:sz="0" w:space="0" w:color="auto"/>
        <w:left w:val="none" w:sz="0" w:space="0" w:color="auto"/>
        <w:bottom w:val="none" w:sz="0" w:space="0" w:color="auto"/>
        <w:right w:val="none" w:sz="0" w:space="0" w:color="auto"/>
      </w:divBdr>
    </w:div>
    <w:div w:id="916746447">
      <w:marLeft w:val="0"/>
      <w:marRight w:val="0"/>
      <w:marTop w:val="0"/>
      <w:marBottom w:val="0"/>
      <w:divBdr>
        <w:top w:val="none" w:sz="0" w:space="0" w:color="auto"/>
        <w:left w:val="none" w:sz="0" w:space="0" w:color="auto"/>
        <w:bottom w:val="none" w:sz="0" w:space="0" w:color="auto"/>
        <w:right w:val="none" w:sz="0" w:space="0" w:color="auto"/>
      </w:divBdr>
    </w:div>
    <w:div w:id="916746450">
      <w:marLeft w:val="0"/>
      <w:marRight w:val="0"/>
      <w:marTop w:val="0"/>
      <w:marBottom w:val="0"/>
      <w:divBdr>
        <w:top w:val="none" w:sz="0" w:space="0" w:color="auto"/>
        <w:left w:val="none" w:sz="0" w:space="0" w:color="auto"/>
        <w:bottom w:val="none" w:sz="0" w:space="0" w:color="auto"/>
        <w:right w:val="none" w:sz="0" w:space="0" w:color="auto"/>
      </w:divBdr>
      <w:divsChild>
        <w:div w:id="916746460">
          <w:marLeft w:val="1166"/>
          <w:marRight w:val="0"/>
          <w:marTop w:val="58"/>
          <w:marBottom w:val="0"/>
          <w:divBdr>
            <w:top w:val="none" w:sz="0" w:space="0" w:color="auto"/>
            <w:left w:val="none" w:sz="0" w:space="0" w:color="auto"/>
            <w:bottom w:val="none" w:sz="0" w:space="0" w:color="auto"/>
            <w:right w:val="none" w:sz="0" w:space="0" w:color="auto"/>
          </w:divBdr>
        </w:div>
      </w:divsChild>
    </w:div>
    <w:div w:id="916746452">
      <w:marLeft w:val="0"/>
      <w:marRight w:val="0"/>
      <w:marTop w:val="0"/>
      <w:marBottom w:val="0"/>
      <w:divBdr>
        <w:top w:val="none" w:sz="0" w:space="0" w:color="auto"/>
        <w:left w:val="none" w:sz="0" w:space="0" w:color="auto"/>
        <w:bottom w:val="none" w:sz="0" w:space="0" w:color="auto"/>
        <w:right w:val="none" w:sz="0" w:space="0" w:color="auto"/>
      </w:divBdr>
      <w:divsChild>
        <w:div w:id="916746462">
          <w:marLeft w:val="547"/>
          <w:marRight w:val="0"/>
          <w:marTop w:val="96"/>
          <w:marBottom w:val="0"/>
          <w:divBdr>
            <w:top w:val="none" w:sz="0" w:space="0" w:color="auto"/>
            <w:left w:val="none" w:sz="0" w:space="0" w:color="auto"/>
            <w:bottom w:val="none" w:sz="0" w:space="0" w:color="auto"/>
            <w:right w:val="none" w:sz="0" w:space="0" w:color="auto"/>
          </w:divBdr>
        </w:div>
      </w:divsChild>
    </w:div>
    <w:div w:id="916746453">
      <w:marLeft w:val="0"/>
      <w:marRight w:val="0"/>
      <w:marTop w:val="0"/>
      <w:marBottom w:val="0"/>
      <w:divBdr>
        <w:top w:val="none" w:sz="0" w:space="0" w:color="auto"/>
        <w:left w:val="none" w:sz="0" w:space="0" w:color="auto"/>
        <w:bottom w:val="none" w:sz="0" w:space="0" w:color="auto"/>
        <w:right w:val="none" w:sz="0" w:space="0" w:color="auto"/>
      </w:divBdr>
      <w:divsChild>
        <w:div w:id="916746444">
          <w:marLeft w:val="1800"/>
          <w:marRight w:val="0"/>
          <w:marTop w:val="77"/>
          <w:marBottom w:val="0"/>
          <w:divBdr>
            <w:top w:val="none" w:sz="0" w:space="0" w:color="auto"/>
            <w:left w:val="none" w:sz="0" w:space="0" w:color="auto"/>
            <w:bottom w:val="none" w:sz="0" w:space="0" w:color="auto"/>
            <w:right w:val="none" w:sz="0" w:space="0" w:color="auto"/>
          </w:divBdr>
        </w:div>
        <w:div w:id="916746454">
          <w:marLeft w:val="1800"/>
          <w:marRight w:val="0"/>
          <w:marTop w:val="77"/>
          <w:marBottom w:val="0"/>
          <w:divBdr>
            <w:top w:val="none" w:sz="0" w:space="0" w:color="auto"/>
            <w:left w:val="none" w:sz="0" w:space="0" w:color="auto"/>
            <w:bottom w:val="none" w:sz="0" w:space="0" w:color="auto"/>
            <w:right w:val="none" w:sz="0" w:space="0" w:color="auto"/>
          </w:divBdr>
        </w:div>
        <w:div w:id="916746468">
          <w:marLeft w:val="1800"/>
          <w:marRight w:val="0"/>
          <w:marTop w:val="77"/>
          <w:marBottom w:val="0"/>
          <w:divBdr>
            <w:top w:val="none" w:sz="0" w:space="0" w:color="auto"/>
            <w:left w:val="none" w:sz="0" w:space="0" w:color="auto"/>
            <w:bottom w:val="none" w:sz="0" w:space="0" w:color="auto"/>
            <w:right w:val="none" w:sz="0" w:space="0" w:color="auto"/>
          </w:divBdr>
        </w:div>
      </w:divsChild>
    </w:div>
    <w:div w:id="916746456">
      <w:marLeft w:val="0"/>
      <w:marRight w:val="0"/>
      <w:marTop w:val="0"/>
      <w:marBottom w:val="0"/>
      <w:divBdr>
        <w:top w:val="none" w:sz="0" w:space="0" w:color="auto"/>
        <w:left w:val="none" w:sz="0" w:space="0" w:color="auto"/>
        <w:bottom w:val="none" w:sz="0" w:space="0" w:color="auto"/>
        <w:right w:val="none" w:sz="0" w:space="0" w:color="auto"/>
      </w:divBdr>
    </w:div>
    <w:div w:id="916746457">
      <w:marLeft w:val="0"/>
      <w:marRight w:val="0"/>
      <w:marTop w:val="0"/>
      <w:marBottom w:val="0"/>
      <w:divBdr>
        <w:top w:val="none" w:sz="0" w:space="0" w:color="auto"/>
        <w:left w:val="none" w:sz="0" w:space="0" w:color="auto"/>
        <w:bottom w:val="none" w:sz="0" w:space="0" w:color="auto"/>
        <w:right w:val="none" w:sz="0" w:space="0" w:color="auto"/>
      </w:divBdr>
      <w:divsChild>
        <w:div w:id="916746455">
          <w:marLeft w:val="0"/>
          <w:marRight w:val="0"/>
          <w:marTop w:val="0"/>
          <w:marBottom w:val="0"/>
          <w:divBdr>
            <w:top w:val="none" w:sz="0" w:space="0" w:color="auto"/>
            <w:left w:val="none" w:sz="0" w:space="0" w:color="auto"/>
            <w:bottom w:val="none" w:sz="0" w:space="0" w:color="auto"/>
            <w:right w:val="none" w:sz="0" w:space="0" w:color="auto"/>
          </w:divBdr>
          <w:divsChild>
            <w:div w:id="9167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6464">
      <w:marLeft w:val="0"/>
      <w:marRight w:val="0"/>
      <w:marTop w:val="0"/>
      <w:marBottom w:val="0"/>
      <w:divBdr>
        <w:top w:val="none" w:sz="0" w:space="0" w:color="auto"/>
        <w:left w:val="none" w:sz="0" w:space="0" w:color="auto"/>
        <w:bottom w:val="none" w:sz="0" w:space="0" w:color="auto"/>
        <w:right w:val="none" w:sz="0" w:space="0" w:color="auto"/>
      </w:divBdr>
      <w:divsChild>
        <w:div w:id="916746471">
          <w:marLeft w:val="1166"/>
          <w:marRight w:val="0"/>
          <w:marTop w:val="58"/>
          <w:marBottom w:val="0"/>
          <w:divBdr>
            <w:top w:val="none" w:sz="0" w:space="0" w:color="auto"/>
            <w:left w:val="none" w:sz="0" w:space="0" w:color="auto"/>
            <w:bottom w:val="none" w:sz="0" w:space="0" w:color="auto"/>
            <w:right w:val="none" w:sz="0" w:space="0" w:color="auto"/>
          </w:divBdr>
        </w:div>
      </w:divsChild>
    </w:div>
    <w:div w:id="916746467">
      <w:marLeft w:val="0"/>
      <w:marRight w:val="0"/>
      <w:marTop w:val="0"/>
      <w:marBottom w:val="0"/>
      <w:divBdr>
        <w:top w:val="none" w:sz="0" w:space="0" w:color="auto"/>
        <w:left w:val="none" w:sz="0" w:space="0" w:color="auto"/>
        <w:bottom w:val="none" w:sz="0" w:space="0" w:color="auto"/>
        <w:right w:val="none" w:sz="0" w:space="0" w:color="auto"/>
      </w:divBdr>
    </w:div>
    <w:div w:id="916746470">
      <w:marLeft w:val="0"/>
      <w:marRight w:val="0"/>
      <w:marTop w:val="0"/>
      <w:marBottom w:val="0"/>
      <w:divBdr>
        <w:top w:val="none" w:sz="0" w:space="0" w:color="auto"/>
        <w:left w:val="none" w:sz="0" w:space="0" w:color="auto"/>
        <w:bottom w:val="none" w:sz="0" w:space="0" w:color="auto"/>
        <w:right w:val="none" w:sz="0" w:space="0" w:color="auto"/>
      </w:divBdr>
      <w:divsChild>
        <w:div w:id="916746459">
          <w:marLeft w:val="547"/>
          <w:marRight w:val="0"/>
          <w:marTop w:val="106"/>
          <w:marBottom w:val="0"/>
          <w:divBdr>
            <w:top w:val="none" w:sz="0" w:space="0" w:color="auto"/>
            <w:left w:val="none" w:sz="0" w:space="0" w:color="auto"/>
            <w:bottom w:val="none" w:sz="0" w:space="0" w:color="auto"/>
            <w:right w:val="none" w:sz="0" w:space="0" w:color="auto"/>
          </w:divBdr>
        </w:div>
        <w:div w:id="916746463">
          <w:marLeft w:val="1166"/>
          <w:marRight w:val="0"/>
          <w:marTop w:val="86"/>
          <w:marBottom w:val="0"/>
          <w:divBdr>
            <w:top w:val="none" w:sz="0" w:space="0" w:color="auto"/>
            <w:left w:val="none" w:sz="0" w:space="0" w:color="auto"/>
            <w:bottom w:val="none" w:sz="0" w:space="0" w:color="auto"/>
            <w:right w:val="none" w:sz="0" w:space="0" w:color="auto"/>
          </w:divBdr>
        </w:div>
        <w:div w:id="916746469">
          <w:marLeft w:val="1166"/>
          <w:marRight w:val="0"/>
          <w:marTop w:val="86"/>
          <w:marBottom w:val="0"/>
          <w:divBdr>
            <w:top w:val="none" w:sz="0" w:space="0" w:color="auto"/>
            <w:left w:val="none" w:sz="0" w:space="0" w:color="auto"/>
            <w:bottom w:val="none" w:sz="0" w:space="0" w:color="auto"/>
            <w:right w:val="none" w:sz="0" w:space="0" w:color="auto"/>
          </w:divBdr>
        </w:div>
      </w:divsChild>
    </w:div>
    <w:div w:id="916746472">
      <w:marLeft w:val="0"/>
      <w:marRight w:val="0"/>
      <w:marTop w:val="0"/>
      <w:marBottom w:val="0"/>
      <w:divBdr>
        <w:top w:val="none" w:sz="0" w:space="0" w:color="auto"/>
        <w:left w:val="none" w:sz="0" w:space="0" w:color="auto"/>
        <w:bottom w:val="none" w:sz="0" w:space="0" w:color="auto"/>
        <w:right w:val="none" w:sz="0" w:space="0" w:color="auto"/>
      </w:divBdr>
      <w:divsChild>
        <w:div w:id="916746448">
          <w:marLeft w:val="0"/>
          <w:marRight w:val="0"/>
          <w:marTop w:val="0"/>
          <w:marBottom w:val="0"/>
          <w:divBdr>
            <w:top w:val="none" w:sz="0" w:space="0" w:color="auto"/>
            <w:left w:val="none" w:sz="0" w:space="0" w:color="auto"/>
            <w:bottom w:val="none" w:sz="0" w:space="0" w:color="auto"/>
            <w:right w:val="none" w:sz="0" w:space="0" w:color="auto"/>
          </w:divBdr>
          <w:divsChild>
            <w:div w:id="916746474">
              <w:marLeft w:val="0"/>
              <w:marRight w:val="0"/>
              <w:marTop w:val="0"/>
              <w:marBottom w:val="0"/>
              <w:divBdr>
                <w:top w:val="none" w:sz="0" w:space="0" w:color="auto"/>
                <w:left w:val="none" w:sz="0" w:space="0" w:color="auto"/>
                <w:bottom w:val="none" w:sz="0" w:space="0" w:color="auto"/>
                <w:right w:val="none" w:sz="0" w:space="0" w:color="auto"/>
              </w:divBdr>
              <w:divsChild>
                <w:div w:id="916746451">
                  <w:marLeft w:val="0"/>
                  <w:marRight w:val="0"/>
                  <w:marTop w:val="0"/>
                  <w:marBottom w:val="0"/>
                  <w:divBdr>
                    <w:top w:val="none" w:sz="0" w:space="0" w:color="auto"/>
                    <w:left w:val="none" w:sz="0" w:space="0" w:color="auto"/>
                    <w:bottom w:val="none" w:sz="0" w:space="0" w:color="auto"/>
                    <w:right w:val="none" w:sz="0" w:space="0" w:color="auto"/>
                  </w:divBdr>
                  <w:divsChild>
                    <w:div w:id="916746445">
                      <w:marLeft w:val="0"/>
                      <w:marRight w:val="0"/>
                      <w:marTop w:val="0"/>
                      <w:marBottom w:val="0"/>
                      <w:divBdr>
                        <w:top w:val="none" w:sz="0" w:space="0" w:color="auto"/>
                        <w:left w:val="none" w:sz="0" w:space="0" w:color="auto"/>
                        <w:bottom w:val="none" w:sz="0" w:space="0" w:color="auto"/>
                        <w:right w:val="none" w:sz="0" w:space="0" w:color="auto"/>
                      </w:divBdr>
                      <w:divsChild>
                        <w:div w:id="9167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746473">
      <w:marLeft w:val="0"/>
      <w:marRight w:val="0"/>
      <w:marTop w:val="0"/>
      <w:marBottom w:val="0"/>
      <w:divBdr>
        <w:top w:val="none" w:sz="0" w:space="0" w:color="auto"/>
        <w:left w:val="none" w:sz="0" w:space="0" w:color="auto"/>
        <w:bottom w:val="none" w:sz="0" w:space="0" w:color="auto"/>
        <w:right w:val="none" w:sz="0" w:space="0" w:color="auto"/>
      </w:divBdr>
    </w:div>
    <w:div w:id="916746475">
      <w:marLeft w:val="0"/>
      <w:marRight w:val="0"/>
      <w:marTop w:val="0"/>
      <w:marBottom w:val="0"/>
      <w:divBdr>
        <w:top w:val="none" w:sz="0" w:space="0" w:color="auto"/>
        <w:left w:val="none" w:sz="0" w:space="0" w:color="auto"/>
        <w:bottom w:val="none" w:sz="0" w:space="0" w:color="auto"/>
        <w:right w:val="none" w:sz="0" w:space="0" w:color="auto"/>
      </w:divBdr>
      <w:divsChild>
        <w:div w:id="916746446">
          <w:marLeft w:val="1166"/>
          <w:marRight w:val="0"/>
          <w:marTop w:val="77"/>
          <w:marBottom w:val="0"/>
          <w:divBdr>
            <w:top w:val="none" w:sz="0" w:space="0" w:color="auto"/>
            <w:left w:val="none" w:sz="0" w:space="0" w:color="auto"/>
            <w:bottom w:val="none" w:sz="0" w:space="0" w:color="auto"/>
            <w:right w:val="none" w:sz="0" w:space="0" w:color="auto"/>
          </w:divBdr>
        </w:div>
      </w:divsChild>
    </w:div>
    <w:div w:id="916746477">
      <w:marLeft w:val="0"/>
      <w:marRight w:val="0"/>
      <w:marTop w:val="0"/>
      <w:marBottom w:val="0"/>
      <w:divBdr>
        <w:top w:val="none" w:sz="0" w:space="0" w:color="auto"/>
        <w:left w:val="none" w:sz="0" w:space="0" w:color="auto"/>
        <w:bottom w:val="none" w:sz="0" w:space="0" w:color="auto"/>
        <w:right w:val="none" w:sz="0" w:space="0" w:color="auto"/>
      </w:divBdr>
      <w:divsChild>
        <w:div w:id="916746476">
          <w:marLeft w:val="547"/>
          <w:marRight w:val="0"/>
          <w:marTop w:val="77"/>
          <w:marBottom w:val="0"/>
          <w:divBdr>
            <w:top w:val="none" w:sz="0" w:space="0" w:color="auto"/>
            <w:left w:val="none" w:sz="0" w:space="0" w:color="auto"/>
            <w:bottom w:val="none" w:sz="0" w:space="0" w:color="auto"/>
            <w:right w:val="none" w:sz="0" w:space="0" w:color="auto"/>
          </w:divBdr>
        </w:div>
      </w:divsChild>
    </w:div>
    <w:div w:id="916746478">
      <w:marLeft w:val="0"/>
      <w:marRight w:val="0"/>
      <w:marTop w:val="0"/>
      <w:marBottom w:val="0"/>
      <w:divBdr>
        <w:top w:val="none" w:sz="0" w:space="0" w:color="auto"/>
        <w:left w:val="none" w:sz="0" w:space="0" w:color="auto"/>
        <w:bottom w:val="none" w:sz="0" w:space="0" w:color="auto"/>
        <w:right w:val="none" w:sz="0" w:space="0" w:color="auto"/>
      </w:divBdr>
      <w:divsChild>
        <w:div w:id="916746449">
          <w:marLeft w:val="1166"/>
          <w:marRight w:val="0"/>
          <w:marTop w:val="58"/>
          <w:marBottom w:val="0"/>
          <w:divBdr>
            <w:top w:val="none" w:sz="0" w:space="0" w:color="auto"/>
            <w:left w:val="none" w:sz="0" w:space="0" w:color="auto"/>
            <w:bottom w:val="none" w:sz="0" w:space="0" w:color="auto"/>
            <w:right w:val="none" w:sz="0" w:space="0" w:color="auto"/>
          </w:divBdr>
        </w:div>
        <w:div w:id="916746465">
          <w:marLeft w:val="547"/>
          <w:marRight w:val="0"/>
          <w:marTop w:val="77"/>
          <w:marBottom w:val="0"/>
          <w:divBdr>
            <w:top w:val="none" w:sz="0" w:space="0" w:color="auto"/>
            <w:left w:val="none" w:sz="0" w:space="0" w:color="auto"/>
            <w:bottom w:val="none" w:sz="0" w:space="0" w:color="auto"/>
            <w:right w:val="none" w:sz="0" w:space="0" w:color="auto"/>
          </w:divBdr>
        </w:div>
        <w:div w:id="916746466">
          <w:marLeft w:val="1166"/>
          <w:marRight w:val="0"/>
          <w:marTop w:val="58"/>
          <w:marBottom w:val="0"/>
          <w:divBdr>
            <w:top w:val="none" w:sz="0" w:space="0" w:color="auto"/>
            <w:left w:val="none" w:sz="0" w:space="0" w:color="auto"/>
            <w:bottom w:val="none" w:sz="0" w:space="0" w:color="auto"/>
            <w:right w:val="none" w:sz="0" w:space="0" w:color="auto"/>
          </w:divBdr>
        </w:div>
      </w:divsChild>
    </w:div>
    <w:div w:id="916746479">
      <w:marLeft w:val="0"/>
      <w:marRight w:val="0"/>
      <w:marTop w:val="0"/>
      <w:marBottom w:val="0"/>
      <w:divBdr>
        <w:top w:val="none" w:sz="0" w:space="0" w:color="auto"/>
        <w:left w:val="none" w:sz="0" w:space="0" w:color="auto"/>
        <w:bottom w:val="none" w:sz="0" w:space="0" w:color="auto"/>
        <w:right w:val="none" w:sz="0" w:space="0" w:color="auto"/>
      </w:divBdr>
      <w:divsChild>
        <w:div w:id="916746458">
          <w:marLeft w:val="547"/>
          <w:marRight w:val="0"/>
          <w:marTop w:val="96"/>
          <w:marBottom w:val="0"/>
          <w:divBdr>
            <w:top w:val="none" w:sz="0" w:space="0" w:color="auto"/>
            <w:left w:val="none" w:sz="0" w:space="0" w:color="auto"/>
            <w:bottom w:val="none" w:sz="0" w:space="0" w:color="auto"/>
            <w:right w:val="none" w:sz="0" w:space="0" w:color="auto"/>
          </w:divBdr>
        </w:div>
      </w:divsChild>
    </w:div>
    <w:div w:id="1042250275">
      <w:bodyDiv w:val="1"/>
      <w:marLeft w:val="0"/>
      <w:marRight w:val="0"/>
      <w:marTop w:val="0"/>
      <w:marBottom w:val="0"/>
      <w:divBdr>
        <w:top w:val="none" w:sz="0" w:space="0" w:color="auto"/>
        <w:left w:val="none" w:sz="0" w:space="0" w:color="auto"/>
        <w:bottom w:val="none" w:sz="0" w:space="0" w:color="auto"/>
        <w:right w:val="none" w:sz="0" w:space="0" w:color="auto"/>
      </w:divBdr>
    </w:div>
    <w:div w:id="1154494428">
      <w:bodyDiv w:val="1"/>
      <w:marLeft w:val="0"/>
      <w:marRight w:val="0"/>
      <w:marTop w:val="0"/>
      <w:marBottom w:val="0"/>
      <w:divBdr>
        <w:top w:val="none" w:sz="0" w:space="0" w:color="auto"/>
        <w:left w:val="none" w:sz="0" w:space="0" w:color="auto"/>
        <w:bottom w:val="none" w:sz="0" w:space="0" w:color="auto"/>
        <w:right w:val="none" w:sz="0" w:space="0" w:color="auto"/>
      </w:divBdr>
    </w:div>
    <w:div w:id="1193611767">
      <w:bodyDiv w:val="1"/>
      <w:marLeft w:val="0"/>
      <w:marRight w:val="0"/>
      <w:marTop w:val="0"/>
      <w:marBottom w:val="0"/>
      <w:divBdr>
        <w:top w:val="none" w:sz="0" w:space="0" w:color="auto"/>
        <w:left w:val="none" w:sz="0" w:space="0" w:color="auto"/>
        <w:bottom w:val="none" w:sz="0" w:space="0" w:color="auto"/>
        <w:right w:val="none" w:sz="0" w:space="0" w:color="auto"/>
      </w:divBdr>
      <w:divsChild>
        <w:div w:id="1426877958">
          <w:marLeft w:val="0"/>
          <w:marRight w:val="0"/>
          <w:marTop w:val="0"/>
          <w:marBottom w:val="0"/>
          <w:divBdr>
            <w:top w:val="none" w:sz="0" w:space="0" w:color="auto"/>
            <w:left w:val="none" w:sz="0" w:space="0" w:color="auto"/>
            <w:bottom w:val="none" w:sz="0" w:space="0" w:color="auto"/>
            <w:right w:val="none" w:sz="0" w:space="0" w:color="auto"/>
          </w:divBdr>
        </w:div>
        <w:div w:id="167794843">
          <w:marLeft w:val="0"/>
          <w:marRight w:val="0"/>
          <w:marTop w:val="0"/>
          <w:marBottom w:val="0"/>
          <w:divBdr>
            <w:top w:val="none" w:sz="0" w:space="0" w:color="auto"/>
            <w:left w:val="none" w:sz="0" w:space="0" w:color="auto"/>
            <w:bottom w:val="none" w:sz="0" w:space="0" w:color="auto"/>
            <w:right w:val="none" w:sz="0" w:space="0" w:color="auto"/>
          </w:divBdr>
          <w:divsChild>
            <w:div w:id="19855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925">
      <w:bodyDiv w:val="1"/>
      <w:marLeft w:val="0"/>
      <w:marRight w:val="0"/>
      <w:marTop w:val="0"/>
      <w:marBottom w:val="0"/>
      <w:divBdr>
        <w:top w:val="none" w:sz="0" w:space="0" w:color="auto"/>
        <w:left w:val="none" w:sz="0" w:space="0" w:color="auto"/>
        <w:bottom w:val="none" w:sz="0" w:space="0" w:color="auto"/>
        <w:right w:val="none" w:sz="0" w:space="0" w:color="auto"/>
      </w:divBdr>
    </w:div>
    <w:div w:id="1789666088">
      <w:bodyDiv w:val="1"/>
      <w:marLeft w:val="0"/>
      <w:marRight w:val="0"/>
      <w:marTop w:val="0"/>
      <w:marBottom w:val="0"/>
      <w:divBdr>
        <w:top w:val="none" w:sz="0" w:space="0" w:color="auto"/>
        <w:left w:val="none" w:sz="0" w:space="0" w:color="auto"/>
        <w:bottom w:val="none" w:sz="0" w:space="0" w:color="auto"/>
        <w:right w:val="none" w:sz="0" w:space="0" w:color="auto"/>
      </w:divBdr>
    </w:div>
    <w:div w:id="1918637566">
      <w:bodyDiv w:val="1"/>
      <w:marLeft w:val="0"/>
      <w:marRight w:val="0"/>
      <w:marTop w:val="0"/>
      <w:marBottom w:val="0"/>
      <w:divBdr>
        <w:top w:val="none" w:sz="0" w:space="0" w:color="auto"/>
        <w:left w:val="none" w:sz="0" w:space="0" w:color="auto"/>
        <w:bottom w:val="none" w:sz="0" w:space="0" w:color="auto"/>
        <w:right w:val="none" w:sz="0" w:space="0" w:color="auto"/>
      </w:divBdr>
    </w:div>
    <w:div w:id="1989090177">
      <w:bodyDiv w:val="1"/>
      <w:marLeft w:val="0"/>
      <w:marRight w:val="0"/>
      <w:marTop w:val="0"/>
      <w:marBottom w:val="0"/>
      <w:divBdr>
        <w:top w:val="none" w:sz="0" w:space="0" w:color="auto"/>
        <w:left w:val="none" w:sz="0" w:space="0" w:color="auto"/>
        <w:bottom w:val="none" w:sz="0" w:space="0" w:color="auto"/>
        <w:right w:val="none" w:sz="0" w:space="0" w:color="auto"/>
      </w:divBdr>
    </w:div>
    <w:div w:id="208109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zuken.com/us/resource/webinar-augmented-reality-meets-harness-manufactur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uken.com"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E0D897-948A-8642-BEBD-FF8C1E3EF2DE}">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22</TotalTime>
  <Pages>5</Pages>
  <Words>994</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Zuken</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Van Hook, Jordan</cp:lastModifiedBy>
  <cp:revision>5</cp:revision>
  <cp:lastPrinted>2011-10-03T11:18:00Z</cp:lastPrinted>
  <dcterms:created xsi:type="dcterms:W3CDTF">2020-12-04T19:55:00Z</dcterms:created>
  <dcterms:modified xsi:type="dcterms:W3CDTF">2020-12-07T22:23:00Z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documentId_2375</vt:lpwstr>
  </property>
  <property fmtid="{D5CDD505-2E9C-101B-9397-08002B2CF9AE}" pid="3" name="grammarly_documentContext">
    <vt:lpwstr>{"goals":["inform"],"domain":"business","emotions":["confident"],"dialect":"american","audience":"expert","style":"formal"}</vt:lpwstr>
  </property>
</Properties>
</file>